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left="1315" w:leftChars="0" w:right="84" w:rightChars="40" w:hanging="1315" w:hangingChars="286"/>
        <w:textAlignment w:val="auto"/>
        <w:rPr>
          <w:rFonts w:hint="eastAsia" w:ascii="华文中宋" w:hAnsi="华文中宋" w:eastAsia="华文中宋" w:cs="华文中宋"/>
          <w:b w:val="0"/>
          <w:bCs w:val="0"/>
          <w:color w:val="FF0000"/>
          <w:spacing w:val="-45"/>
          <w:w w:val="55"/>
          <w:sz w:val="100"/>
          <w:szCs w:val="100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45"/>
          <w:w w:val="55"/>
          <w:sz w:val="100"/>
          <w:szCs w:val="100"/>
          <w:lang w:val="en-US" w:eastAsia="zh-CN"/>
        </w:rPr>
        <w:t>2019</w:t>
      </w: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45"/>
          <w:w w:val="55"/>
          <w:sz w:val="100"/>
          <w:szCs w:val="100"/>
        </w:rPr>
        <w:t>网民网络安全感满意度调查</w:t>
      </w: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45"/>
          <w:w w:val="55"/>
          <w:sz w:val="100"/>
          <w:szCs w:val="100"/>
          <w:lang w:eastAsia="zh-CN"/>
        </w:rPr>
        <w:t>活动组委会</w:t>
      </w:r>
    </w:p>
    <w:p>
      <w:pPr>
        <w:pStyle w:val="2"/>
        <w:ind w:left="1260" w:leftChars="600" w:right="1260" w:rightChars="60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36830</wp:posOffset>
                </wp:positionV>
                <wp:extent cx="5789930" cy="15875"/>
                <wp:effectExtent l="0" t="28575" r="127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805" y="1915160"/>
                          <a:ext cx="5789930" cy="15875"/>
                        </a:xfrm>
                        <a:prstGeom prst="line">
                          <a:avLst/>
                        </a:prstGeom>
                        <a:ln w="5715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.1pt;margin-top:2.9pt;height:1.25pt;width:455.9pt;z-index:251658240;mso-width-relative:page;mso-height-relative:page;" filled="f" stroked="t" coordsize="21600,21600" o:gfxdata="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r5TEL1gAAAAYBAAAPAAAA&#10;AAAAAAEAIAAAACIAAABkcnMvZG93bnJldi54bWxQSwECFAAUAAAACACHTuJApHxV/94BAAB5AwAA&#10;DgAAAAAAAAABACAAAAAlAQAAZHJzL2Uyb0RvYy54bWxQSwUGAAAAAAYABgBZAQAAdQUAAAAA&#10;">
                <v:fill on="f" focussize="0,0"/>
                <v:stroke weight="4.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right="0" w:right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</w:pPr>
      <w:r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  <w:t>2019网民网络安全感满意度调查活动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/>
        <w:ind w:right="0" w:right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</w:pPr>
      <w:r>
        <w:rPr>
          <w:rFonts w:hint="eastAsia" w:ascii="华文中宋" w:hAnsi="华文中宋" w:eastAsia="华文中宋" w:cs="华文中宋"/>
          <w:b w:val="0"/>
          <w:bCs w:val="0"/>
          <w:sz w:val="48"/>
          <w:szCs w:val="48"/>
          <w:lang w:val="en-US" w:eastAsia="zh-CN"/>
        </w:rPr>
        <w:t>宣传标语</w:t>
      </w:r>
      <w:r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  <w:t>汇总</w:t>
      </w:r>
    </w:p>
    <w:p>
      <w:pPr>
        <w:rPr>
          <w:rFonts w:hint="eastAsia" w:ascii="仿宋" w:hAnsi="仿宋" w:eastAsia="仿宋" w:cs="仿宋"/>
          <w:b w:val="0"/>
          <w:bCs w:val="0"/>
          <w:sz w:val="13"/>
          <w:szCs w:val="13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（以下是调查活动对外宣传标语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，各发起单位可根据本地宣传需要自行选用）</w:t>
      </w:r>
    </w:p>
    <w:p>
      <w:pPr>
        <w:ind w:firstLine="800" w:firstLineChars="200"/>
        <w:rPr>
          <w:rFonts w:hint="default" w:ascii="仿宋" w:hAnsi="仿宋" w:eastAsia="仿宋" w:cs="仿宋"/>
          <w:b w:val="0"/>
          <w:bCs w:val="0"/>
          <w:sz w:val="40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网络调查，你我有责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多一份防范意识，多一份网安保障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网海悠悠，诱惑无穷；便宜莫贪，保障安全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风清气爽，你我担当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多一份安全意识，做一个文明网民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积极参与调查问卷，让政府听到网民心声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网安调查意义大，我参与，我建议，我受益！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网络链接四海，安全重于泰山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网络防线人人筑，社会责任人人扛！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网络安全无小事，您的一票很重要！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参与网安调查，增强防范意识。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全民关注、Ｅ网平安！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种下网络安全的种子，收获安全网络的果实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维护网络安全人人有责，享受安全网络造福生活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打造网络安全屏障，守护信息安全大门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警惕信息时代风险，规范网络空间秩序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同心共享网络和谐环境，合力共筑网络安全防线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网安新时代，清朗e空间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E 时代，享安全，全民共筑新未来！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网络安全我为先，幸福不止e点点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重视网络安全，只为幸福e点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安全上网，公共成长。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净网护网，清朗共享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保障网络安全国之根本，打击网络犯罪人人有责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争做净网先锋，安全你我共建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牢记安全责任，争做网安标杆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共享是把双刃剑，网络安全是关键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开展网络安全自查自纠，营造安全稳定社会环境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净网2019，我们在行动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网络空间不是法外之地，积极营造网上精神家园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网络安全记心中，信息共享在手中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共建网络安全，共享网络文明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网安是朵幸福花，全民灌溉美如画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网络时代，我们一路前行 信息安全，我们责无旁贷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网安E时代，共系你我他！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绿色网络  畅行无忧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行安全网络之路，建平安和谐家园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闻世间之正事，明做人之德行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绿色网络 畅想未来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和谐平安  大家共建  百姓共享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安全头上一把锁，小心驶得万年船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构建安全网络窗口、警惕网络安全陷阱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网络你我他，共建和谐家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信息高速，飞驰人生，健康成长，安全第一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网络心系你我他，安全保障靠大家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打好信息安全保卫战，营造网络环境新质态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净化网络环境  保护信息安全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网络连接你我他，安全防范靠大家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健康文明上网，共建和谐网络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好网民，重安全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积极参加网民网络安全感满意度调查活动，争做中国好网民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文明上网，持之以恒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用网须守法，违法必入网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网络安全，你我共建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网络安全，网民安心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积极参加网络调查，提高群众安全感满意度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坚持政治建网、改革强网、科技兴网、从严治网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培养正确世界观，抵制不良信息侵蚀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加大网络监管力度，保护儿童健康成长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多一份网安技能，多一份网安保障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政府引导，行业推动，网民自觉，共建和谐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网络遍全球，安全于世界！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千里堤坝溃于蚁穴，网络安全时刻牢记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网络连接你我他，网络安全靠大家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增强网络安全意识，抵制网络不良信息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加强公民个人信息保护，提高网络安全感满意度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网聚人心 络安万民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网络安全非小事，隐私保护是大事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“安” 知何起  e“网”情深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E网情深 安全第一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网络安全我关注 安全网络我有责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我发贴我负责 我传播正能量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别让网络留下了你的文字，却留不住你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你在网上惊天动地，你的家人却心惊胆战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75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网络安全重在人人抓，社会和谐守护千万家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华文中宋" w:hAnsi="华文中宋" w:eastAsia="华文中宋" w:cs="华文中宋"/>
          <w:b w:val="0"/>
          <w:bCs w:val="0"/>
          <w:sz w:val="48"/>
          <w:szCs w:val="48"/>
        </w:rPr>
      </w:pPr>
    </w:p>
    <w:p/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283C"/>
    <w:rsid w:val="16DA0888"/>
    <w:rsid w:val="176B4F9C"/>
    <w:rsid w:val="19937B63"/>
    <w:rsid w:val="206A71CC"/>
    <w:rsid w:val="262959F0"/>
    <w:rsid w:val="2D7328F0"/>
    <w:rsid w:val="3E3A49B1"/>
    <w:rsid w:val="54D43E6C"/>
    <w:rsid w:val="5A805C1A"/>
    <w:rsid w:val="5EB05A43"/>
    <w:rsid w:val="6EBD0645"/>
    <w:rsid w:val="79EA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2019-07-08T07:15:14Z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