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20618"/>
      <w:bookmarkStart w:id="4" w:name="_Toc17826"/>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青海</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_Toc32691 </w:instrText>
          </w:r>
          <w:r>
            <w:fldChar w:fldCharType="separate"/>
          </w:r>
          <w:r>
            <w:rPr>
              <w:rFonts w:hint="eastAsia"/>
            </w:rPr>
            <w:t>一、 前言</w:t>
          </w:r>
          <w:r>
            <w:tab/>
          </w:r>
          <w:r>
            <w:fldChar w:fldCharType="begin"/>
          </w:r>
          <w:r>
            <w:instrText xml:space="preserve"> PAGEREF _Toc32691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_Toc29458 </w:instrText>
          </w:r>
          <w:r>
            <w:fldChar w:fldCharType="separate"/>
          </w:r>
          <w:r>
            <w:rPr>
              <w:rFonts w:hint="eastAsia"/>
            </w:rPr>
            <w:t>二、 主要发现</w:t>
          </w:r>
          <w:r>
            <w:tab/>
          </w:r>
          <w:r>
            <w:fldChar w:fldCharType="begin"/>
          </w:r>
          <w:r>
            <w:instrText xml:space="preserve"> PAGEREF _Toc29458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_Toc13906 </w:instrText>
          </w:r>
          <w:r>
            <w:fldChar w:fldCharType="separate"/>
          </w:r>
          <w:r>
            <w:rPr>
              <w:rFonts w:hint="eastAsia"/>
            </w:rPr>
            <w:t>2.1 公众网民版主要发现</w:t>
          </w:r>
          <w:r>
            <w:tab/>
          </w:r>
          <w:r>
            <w:fldChar w:fldCharType="begin"/>
          </w:r>
          <w:r>
            <w:instrText xml:space="preserve"> PAGEREF _Toc13906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_Toc25257 </w:instrText>
          </w:r>
          <w:r>
            <w:fldChar w:fldCharType="separate"/>
          </w:r>
          <w:r>
            <w:rPr>
              <w:rFonts w:hint="eastAsia"/>
              <w:szCs w:val="24"/>
            </w:rPr>
            <w:t>2.1.1 网民网络安全感基本持平，网民网络安全意识</w:t>
          </w:r>
          <w:r>
            <w:rPr>
              <w:rFonts w:hint="eastAsia"/>
              <w:szCs w:val="24"/>
              <w:lang w:val="en-US" w:eastAsia="zh-CN"/>
            </w:rPr>
            <w:t>有所提升</w:t>
          </w:r>
          <w:r>
            <w:tab/>
          </w:r>
          <w:r>
            <w:fldChar w:fldCharType="begin"/>
          </w:r>
          <w:r>
            <w:instrText xml:space="preserve"> PAGEREF _Toc25257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_Toc20689 </w:instrText>
          </w:r>
          <w:r>
            <w:fldChar w:fldCharType="separate"/>
          </w:r>
          <w:r>
            <w:rPr>
              <w:rFonts w:hint="eastAsia" w:cstheme="minorEastAsia"/>
              <w:szCs w:val="24"/>
            </w:rPr>
            <w:t>2.1.2 网络安全态势依然严峻，但部分领域有所改善</w:t>
          </w:r>
          <w:r>
            <w:tab/>
          </w:r>
          <w:r>
            <w:fldChar w:fldCharType="begin"/>
          </w:r>
          <w:r>
            <w:instrText xml:space="preserve"> PAGEREF _Toc20689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_Toc27780 </w:instrText>
          </w:r>
          <w:r>
            <w:fldChar w:fldCharType="separate"/>
          </w:r>
          <w:r>
            <w:rPr>
              <w:rFonts w:hint="eastAsia" w:cstheme="minorEastAsia"/>
              <w:szCs w:val="24"/>
            </w:rPr>
            <w:t>2.1.3 网络安全治理初见成效，网民总体评价满意</w:t>
          </w:r>
          <w:r>
            <w:tab/>
          </w:r>
          <w:r>
            <w:fldChar w:fldCharType="begin"/>
          </w:r>
          <w:r>
            <w:instrText xml:space="preserve"> PAGEREF _Toc27780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_Toc26585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_Toc26585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_Toc18369 </w:instrText>
          </w:r>
          <w:r>
            <w:fldChar w:fldCharType="separate"/>
          </w:r>
          <w:r>
            <w:rPr>
              <w:rFonts w:hint="eastAsia" w:cstheme="minorEastAsia"/>
              <w:szCs w:val="24"/>
            </w:rPr>
            <w:t>2.1.</w:t>
          </w:r>
          <w:r>
            <w:rPr>
              <w:rFonts w:cstheme="minorEastAsia"/>
              <w:szCs w:val="24"/>
            </w:rPr>
            <w:t>5</w:t>
          </w:r>
          <w:r>
            <w:rPr>
              <w:rFonts w:hint="eastAsia" w:cstheme="minorEastAsia"/>
              <w:szCs w:val="24"/>
            </w:rPr>
            <w:t xml:space="preserve"> 社交、电商、网媒等领域个人信息保护问题较多</w:t>
          </w:r>
          <w:r>
            <w:tab/>
          </w:r>
          <w:r>
            <w:fldChar w:fldCharType="begin"/>
          </w:r>
          <w:r>
            <w:instrText xml:space="preserve"> PAGEREF _Toc18369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_Toc15043 </w:instrText>
          </w:r>
          <w:r>
            <w:fldChar w:fldCharType="separate"/>
          </w:r>
          <w:r>
            <w:rPr>
              <w:rFonts w:hint="eastAsia" w:cstheme="minorEastAsia"/>
              <w:bCs/>
            </w:rPr>
            <w:t>2.2 从业人员版主要发现</w:t>
          </w:r>
          <w:r>
            <w:tab/>
          </w:r>
          <w:r>
            <w:fldChar w:fldCharType="begin"/>
          </w:r>
          <w:r>
            <w:instrText xml:space="preserve"> PAGEREF _Toc15043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_Toc20541 </w:instrText>
          </w:r>
          <w:r>
            <w:fldChar w:fldCharType="separate"/>
          </w:r>
          <w:r>
            <w:rPr>
              <w:rFonts w:hint="eastAsia" w:cstheme="minorEastAsia"/>
              <w:szCs w:val="24"/>
            </w:rPr>
            <w:t>2.2.1 从业人员网络安全感有所下降</w:t>
          </w:r>
          <w:r>
            <w:tab/>
          </w:r>
          <w:r>
            <w:fldChar w:fldCharType="begin"/>
          </w:r>
          <w:r>
            <w:instrText xml:space="preserve"> PAGEREF _Toc20541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_Toc4154 </w:instrText>
          </w:r>
          <w:r>
            <w:fldChar w:fldCharType="separate"/>
          </w:r>
          <w:r>
            <w:rPr>
              <w:rFonts w:hint="eastAsia" w:cstheme="minorEastAsia"/>
              <w:szCs w:val="24"/>
            </w:rPr>
            <w:t>2.2.2网络安全态势严峻，供应链安全风险受到关注</w:t>
          </w:r>
          <w:r>
            <w:tab/>
          </w:r>
          <w:r>
            <w:fldChar w:fldCharType="begin"/>
          </w:r>
          <w:r>
            <w:instrText xml:space="preserve"> PAGEREF _Toc4154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_Toc11064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_Toc11064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_Toc29905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_Toc29905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_Toc1532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_Toc1532 \h </w:instrText>
          </w:r>
          <w:r>
            <w:fldChar w:fldCharType="separate"/>
          </w:r>
          <w:r>
            <w:t>8</w:t>
          </w:r>
          <w:r>
            <w:fldChar w:fldCharType="end"/>
          </w:r>
          <w:r>
            <w:fldChar w:fldCharType="end"/>
          </w:r>
        </w:p>
        <w:p>
          <w:pPr>
            <w:pStyle w:val="11"/>
            <w:tabs>
              <w:tab w:val="right" w:leader="dot" w:pos="8312"/>
            </w:tabs>
          </w:pPr>
          <w:r>
            <w:fldChar w:fldCharType="begin"/>
          </w:r>
          <w:r>
            <w:instrText xml:space="preserve"> HYPERLINK \l _Toc3979 </w:instrText>
          </w:r>
          <w:r>
            <w:fldChar w:fldCharType="separate"/>
          </w:r>
          <w:r>
            <w:rPr>
              <w:rFonts w:hint="eastAsia"/>
            </w:rPr>
            <w:t>三、公众网民基本情况</w:t>
          </w:r>
          <w:r>
            <w:tab/>
          </w:r>
          <w:r>
            <w:fldChar w:fldCharType="begin"/>
          </w:r>
          <w:r>
            <w:instrText xml:space="preserve"> PAGEREF _Toc3979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_Toc26329 </w:instrText>
          </w:r>
          <w:r>
            <w:fldChar w:fldCharType="separate"/>
          </w:r>
          <w:r>
            <w:rPr>
              <w:rFonts w:hint="eastAsia"/>
            </w:rPr>
            <w:t>3.1性别分布</w:t>
          </w:r>
          <w:r>
            <w:tab/>
          </w:r>
          <w:r>
            <w:fldChar w:fldCharType="begin"/>
          </w:r>
          <w:r>
            <w:instrText xml:space="preserve"> PAGEREF _Toc26329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_Toc17258 </w:instrText>
          </w:r>
          <w:r>
            <w:fldChar w:fldCharType="separate"/>
          </w:r>
          <w:r>
            <w:rPr>
              <w:rFonts w:hint="eastAsia"/>
            </w:rPr>
            <w:t>3.2年龄分布</w:t>
          </w:r>
          <w:r>
            <w:tab/>
          </w:r>
          <w:r>
            <w:fldChar w:fldCharType="begin"/>
          </w:r>
          <w:r>
            <w:instrText xml:space="preserve"> PAGEREF _Toc17258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_Toc2811 </w:instrText>
          </w:r>
          <w:r>
            <w:fldChar w:fldCharType="separate"/>
          </w:r>
          <w:r>
            <w:rPr>
              <w:rFonts w:hint="eastAsia"/>
            </w:rPr>
            <w:t>3.3学历分布</w:t>
          </w:r>
          <w:r>
            <w:tab/>
          </w:r>
          <w:r>
            <w:fldChar w:fldCharType="begin"/>
          </w:r>
          <w:r>
            <w:instrText xml:space="preserve"> PAGEREF _Toc2811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_Toc20075 </w:instrText>
          </w:r>
          <w:r>
            <w:fldChar w:fldCharType="separate"/>
          </w:r>
          <w:r>
            <w:rPr>
              <w:rFonts w:hint="eastAsia"/>
            </w:rPr>
            <w:t>3.4职业分布</w:t>
          </w:r>
          <w:r>
            <w:tab/>
          </w:r>
          <w:r>
            <w:fldChar w:fldCharType="begin"/>
          </w:r>
          <w:r>
            <w:instrText xml:space="preserve"> PAGEREF _Toc20075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_Toc24542 </w:instrText>
          </w:r>
          <w:r>
            <w:fldChar w:fldCharType="separate"/>
          </w:r>
          <w:r>
            <w:rPr>
              <w:rFonts w:hint="eastAsia"/>
            </w:rPr>
            <w:t>3.5担任角色</w:t>
          </w:r>
          <w:r>
            <w:tab/>
          </w:r>
          <w:r>
            <w:fldChar w:fldCharType="begin"/>
          </w:r>
          <w:r>
            <w:instrText xml:space="preserve"> PAGEREF _Toc24542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_Toc22959 </w:instrText>
          </w:r>
          <w:r>
            <w:fldChar w:fldCharType="separate"/>
          </w:r>
          <w:r>
            <w:rPr>
              <w:rFonts w:hint="eastAsia"/>
            </w:rPr>
            <w:t>3.6地区分布</w:t>
          </w:r>
          <w:r>
            <w:tab/>
          </w:r>
          <w:r>
            <w:fldChar w:fldCharType="begin"/>
          </w:r>
          <w:r>
            <w:instrText xml:space="preserve"> PAGEREF _Toc22959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_Toc23914 </w:instrText>
          </w:r>
          <w:r>
            <w:fldChar w:fldCharType="separate"/>
          </w:r>
          <w:r>
            <w:rPr>
              <w:rFonts w:hint="eastAsia"/>
            </w:rPr>
            <w:t>四、网络安全基本情况</w:t>
          </w:r>
          <w:r>
            <w:tab/>
          </w:r>
          <w:r>
            <w:fldChar w:fldCharType="begin"/>
          </w:r>
          <w:r>
            <w:instrText xml:space="preserve"> PAGEREF _Toc23914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_Toc19358 </w:instrText>
          </w:r>
          <w:r>
            <w:fldChar w:fldCharType="separate"/>
          </w:r>
          <w:r>
            <w:rPr>
              <w:rFonts w:hint="eastAsia"/>
            </w:rPr>
            <w:t>4.1网民上网行为</w:t>
          </w:r>
          <w:r>
            <w:tab/>
          </w:r>
          <w:r>
            <w:fldChar w:fldCharType="begin"/>
          </w:r>
          <w:r>
            <w:instrText xml:space="preserve"> PAGEREF _Toc19358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_Toc28166 </w:instrText>
          </w:r>
          <w:r>
            <w:fldChar w:fldCharType="separate"/>
          </w:r>
          <w:r>
            <w:rPr>
              <w:rFonts w:hint="eastAsia"/>
            </w:rPr>
            <w:t>4.2网络安全认知</w:t>
          </w:r>
          <w:r>
            <w:tab/>
          </w:r>
          <w:r>
            <w:fldChar w:fldCharType="begin"/>
          </w:r>
          <w:r>
            <w:instrText xml:space="preserve"> PAGEREF _Toc28166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_Toc29750 </w:instrText>
          </w:r>
          <w:r>
            <w:fldChar w:fldCharType="separate"/>
          </w:r>
          <w:r>
            <w:rPr>
              <w:rFonts w:hint="eastAsia"/>
            </w:rPr>
            <w:t>4.3网络安全态势与网络安全感</w:t>
          </w:r>
          <w:r>
            <w:tab/>
          </w:r>
          <w:r>
            <w:fldChar w:fldCharType="begin"/>
          </w:r>
          <w:r>
            <w:instrText xml:space="preserve"> PAGEREF _Toc29750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_Toc15389 </w:instrText>
          </w:r>
          <w:r>
            <w:fldChar w:fldCharType="separate"/>
          </w:r>
          <w:r>
            <w:rPr>
              <w:rFonts w:hint="eastAsia"/>
            </w:rPr>
            <w:t>4.4网络安全治理成效评价</w:t>
          </w:r>
          <w:r>
            <w:tab/>
          </w:r>
          <w:r>
            <w:fldChar w:fldCharType="begin"/>
          </w:r>
          <w:r>
            <w:instrText xml:space="preserve"> PAGEREF _Toc15389 \h </w:instrText>
          </w:r>
          <w:r>
            <w:fldChar w:fldCharType="separate"/>
          </w:r>
          <w:r>
            <w:t>24</w:t>
          </w:r>
          <w:r>
            <w:fldChar w:fldCharType="end"/>
          </w:r>
          <w:r>
            <w:fldChar w:fldCharType="end"/>
          </w:r>
        </w:p>
        <w:p>
          <w:pPr>
            <w:pStyle w:val="11"/>
            <w:tabs>
              <w:tab w:val="right" w:leader="dot" w:pos="8312"/>
            </w:tabs>
          </w:pPr>
          <w:r>
            <w:fldChar w:fldCharType="begin"/>
          </w:r>
          <w:r>
            <w:instrText xml:space="preserve"> HYPERLINK \l _Toc11511 </w:instrText>
          </w:r>
          <w:r>
            <w:fldChar w:fldCharType="separate"/>
          </w:r>
          <w:r>
            <w:rPr>
              <w:rFonts w:hint="eastAsia"/>
            </w:rPr>
            <w:t>五、公众网民版专题分析</w:t>
          </w:r>
          <w:r>
            <w:tab/>
          </w:r>
          <w:r>
            <w:fldChar w:fldCharType="begin"/>
          </w:r>
          <w:r>
            <w:instrText xml:space="preserve"> PAGEREF _Toc11511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_Toc14568 </w:instrText>
          </w:r>
          <w:r>
            <w:fldChar w:fldCharType="separate"/>
          </w:r>
          <w:r>
            <w:rPr>
              <w:rFonts w:hint="eastAsia"/>
            </w:rPr>
            <w:t>5.1专题1：网络安全法治社会建设专题</w:t>
          </w:r>
          <w:r>
            <w:tab/>
          </w:r>
          <w:r>
            <w:fldChar w:fldCharType="begin"/>
          </w:r>
          <w:r>
            <w:instrText xml:space="preserve"> PAGEREF _Toc14568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_Toc4359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_Toc4359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_Toc3714 </w:instrText>
          </w:r>
          <w:r>
            <w:fldChar w:fldCharType="separate"/>
          </w:r>
          <w:r>
            <w:rPr>
              <w:rFonts w:hint="eastAsia"/>
            </w:rPr>
            <w:t>5.3专题3：个人信息保护专题</w:t>
          </w:r>
          <w:r>
            <w:tab/>
          </w:r>
          <w:r>
            <w:fldChar w:fldCharType="begin"/>
          </w:r>
          <w:r>
            <w:instrText xml:space="preserve"> PAGEREF _Toc3714 \h </w:instrText>
          </w:r>
          <w:r>
            <w:fldChar w:fldCharType="separate"/>
          </w:r>
          <w:r>
            <w:t>39</w:t>
          </w:r>
          <w:r>
            <w:fldChar w:fldCharType="end"/>
          </w:r>
          <w:r>
            <w:fldChar w:fldCharType="end"/>
          </w:r>
        </w:p>
        <w:p>
          <w:pPr>
            <w:pStyle w:val="11"/>
            <w:tabs>
              <w:tab w:val="right" w:leader="dot" w:pos="8312"/>
            </w:tabs>
          </w:pPr>
          <w:r>
            <w:fldChar w:fldCharType="begin"/>
          </w:r>
          <w:r>
            <w:instrText xml:space="preserve"> HYPERLINK \l _Toc22395 </w:instrText>
          </w:r>
          <w:r>
            <w:fldChar w:fldCharType="separate"/>
          </w:r>
          <w:r>
            <w:rPr>
              <w:rFonts w:hint="eastAsia"/>
            </w:rPr>
            <w:t>六、从业人员版网民基本情况</w:t>
          </w:r>
          <w:r>
            <w:tab/>
          </w:r>
          <w:r>
            <w:fldChar w:fldCharType="begin"/>
          </w:r>
          <w:r>
            <w:instrText xml:space="preserve"> PAGEREF _Toc22395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_Toc32647 </w:instrText>
          </w:r>
          <w:r>
            <w:fldChar w:fldCharType="separate"/>
          </w:r>
          <w:r>
            <w:rPr>
              <w:rFonts w:hint="eastAsia"/>
            </w:rPr>
            <w:t>6.1性别分布</w:t>
          </w:r>
          <w:r>
            <w:tab/>
          </w:r>
          <w:r>
            <w:fldChar w:fldCharType="begin"/>
          </w:r>
          <w:r>
            <w:instrText xml:space="preserve"> PAGEREF _Toc32647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_Toc26859 </w:instrText>
          </w:r>
          <w:r>
            <w:fldChar w:fldCharType="separate"/>
          </w:r>
          <w:r>
            <w:rPr>
              <w:rFonts w:hint="eastAsia"/>
            </w:rPr>
            <w:t>6.2年龄分布</w:t>
          </w:r>
          <w:r>
            <w:tab/>
          </w:r>
          <w:r>
            <w:fldChar w:fldCharType="begin"/>
          </w:r>
          <w:r>
            <w:instrText xml:space="preserve"> PAGEREF _Toc26859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_Toc2261 </w:instrText>
          </w:r>
          <w:r>
            <w:fldChar w:fldCharType="separate"/>
          </w:r>
          <w:r>
            <w:rPr>
              <w:rFonts w:hint="eastAsia"/>
            </w:rPr>
            <w:t>6.3从业时间</w:t>
          </w:r>
          <w:r>
            <w:tab/>
          </w:r>
          <w:r>
            <w:fldChar w:fldCharType="begin"/>
          </w:r>
          <w:r>
            <w:instrText xml:space="preserve"> PAGEREF _Toc2261 \h </w:instrText>
          </w:r>
          <w:r>
            <w:fldChar w:fldCharType="separate"/>
          </w:r>
          <w:r>
            <w:t>57</w:t>
          </w:r>
          <w:r>
            <w:fldChar w:fldCharType="end"/>
          </w:r>
          <w:r>
            <w:fldChar w:fldCharType="end"/>
          </w:r>
        </w:p>
        <w:p>
          <w:pPr>
            <w:pStyle w:val="13"/>
            <w:tabs>
              <w:tab w:val="right" w:leader="dot" w:pos="8312"/>
            </w:tabs>
          </w:pPr>
          <w:r>
            <w:fldChar w:fldCharType="begin"/>
          </w:r>
          <w:r>
            <w:instrText xml:space="preserve"> HYPERLINK \l _Toc21187 </w:instrText>
          </w:r>
          <w:r>
            <w:fldChar w:fldCharType="separate"/>
          </w:r>
          <w:r>
            <w:rPr>
              <w:rFonts w:hint="eastAsia"/>
            </w:rPr>
            <w:t>6.4学历分布</w:t>
          </w:r>
          <w:r>
            <w:tab/>
          </w:r>
          <w:r>
            <w:fldChar w:fldCharType="begin"/>
          </w:r>
          <w:r>
            <w:instrText xml:space="preserve"> PAGEREF _Toc21187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_Toc32294 </w:instrText>
          </w:r>
          <w:r>
            <w:fldChar w:fldCharType="separate"/>
          </w:r>
          <w:r>
            <w:rPr>
              <w:rFonts w:hint="eastAsia"/>
            </w:rPr>
            <w:t>6.5工作单位</w:t>
          </w:r>
          <w:r>
            <w:tab/>
          </w:r>
          <w:r>
            <w:fldChar w:fldCharType="begin"/>
          </w:r>
          <w:r>
            <w:instrText xml:space="preserve"> PAGEREF _Toc32294 \h </w:instrText>
          </w:r>
          <w:r>
            <w:fldChar w:fldCharType="separate"/>
          </w:r>
          <w:r>
            <w:t>59</w:t>
          </w:r>
          <w:r>
            <w:fldChar w:fldCharType="end"/>
          </w:r>
          <w:r>
            <w:fldChar w:fldCharType="end"/>
          </w:r>
        </w:p>
        <w:p>
          <w:pPr>
            <w:pStyle w:val="11"/>
            <w:tabs>
              <w:tab w:val="right" w:leader="dot" w:pos="8312"/>
            </w:tabs>
          </w:pPr>
          <w:r>
            <w:fldChar w:fldCharType="begin"/>
          </w:r>
          <w:r>
            <w:instrText xml:space="preserve"> HYPERLINK \l _Toc3559 </w:instrText>
          </w:r>
          <w:r>
            <w:fldChar w:fldCharType="separate"/>
          </w:r>
          <w:r>
            <w:rPr>
              <w:rFonts w:hint="eastAsia"/>
            </w:rPr>
            <w:t>七、网络安全共性问题</w:t>
          </w:r>
          <w:r>
            <w:tab/>
          </w:r>
          <w:r>
            <w:fldChar w:fldCharType="begin"/>
          </w:r>
          <w:r>
            <w:instrText xml:space="preserve"> PAGEREF _Toc3559 \h </w:instrText>
          </w:r>
          <w:r>
            <w:fldChar w:fldCharType="separate"/>
          </w:r>
          <w:r>
            <w:t>61</w:t>
          </w:r>
          <w:r>
            <w:fldChar w:fldCharType="end"/>
          </w:r>
          <w:r>
            <w:fldChar w:fldCharType="end"/>
          </w:r>
        </w:p>
        <w:p>
          <w:pPr>
            <w:pStyle w:val="13"/>
            <w:tabs>
              <w:tab w:val="right" w:leader="dot" w:pos="8312"/>
            </w:tabs>
          </w:pPr>
          <w:r>
            <w:fldChar w:fldCharType="begin"/>
          </w:r>
          <w:r>
            <w:instrText xml:space="preserve"> HYPERLINK \l _Toc24727 </w:instrText>
          </w:r>
          <w:r>
            <w:fldChar w:fldCharType="separate"/>
          </w:r>
          <w:r>
            <w:rPr>
              <w:rFonts w:hint="eastAsia"/>
            </w:rPr>
            <w:t>7.1安全感总体感受</w:t>
          </w:r>
          <w:r>
            <w:tab/>
          </w:r>
          <w:r>
            <w:fldChar w:fldCharType="begin"/>
          </w:r>
          <w:r>
            <w:instrText xml:space="preserve"> PAGEREF _Toc24727 \h </w:instrText>
          </w:r>
          <w:r>
            <w:fldChar w:fldCharType="separate"/>
          </w:r>
          <w:r>
            <w:t>61</w:t>
          </w:r>
          <w:r>
            <w:fldChar w:fldCharType="end"/>
          </w:r>
          <w:r>
            <w:fldChar w:fldCharType="end"/>
          </w:r>
        </w:p>
        <w:p>
          <w:pPr>
            <w:pStyle w:val="13"/>
            <w:tabs>
              <w:tab w:val="right" w:leader="dot" w:pos="8312"/>
            </w:tabs>
          </w:pPr>
          <w:r>
            <w:fldChar w:fldCharType="begin"/>
          </w:r>
          <w:r>
            <w:instrText xml:space="preserve"> HYPERLINK \l _Toc31650 </w:instrText>
          </w:r>
          <w:r>
            <w:fldChar w:fldCharType="separate"/>
          </w:r>
          <w:r>
            <w:rPr>
              <w:rFonts w:hint="eastAsia"/>
            </w:rPr>
            <w:t>7.2网络安全态势感受</w:t>
          </w:r>
          <w:r>
            <w:tab/>
          </w:r>
          <w:r>
            <w:fldChar w:fldCharType="begin"/>
          </w:r>
          <w:r>
            <w:instrText xml:space="preserve"> PAGEREF _Toc31650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_Toc26206 </w:instrText>
          </w:r>
          <w:r>
            <w:fldChar w:fldCharType="separate"/>
          </w:r>
          <w:r>
            <w:rPr>
              <w:rFonts w:hint="eastAsia"/>
            </w:rPr>
            <w:t>7.3打击网络黑灰产业</w:t>
          </w:r>
          <w:r>
            <w:tab/>
          </w:r>
          <w:r>
            <w:fldChar w:fldCharType="begin"/>
          </w:r>
          <w:r>
            <w:instrText xml:space="preserve"> PAGEREF _Toc26206 \h </w:instrText>
          </w:r>
          <w:r>
            <w:fldChar w:fldCharType="separate"/>
          </w:r>
          <w:r>
            <w:t>64</w:t>
          </w:r>
          <w:r>
            <w:fldChar w:fldCharType="end"/>
          </w:r>
          <w:r>
            <w:fldChar w:fldCharType="end"/>
          </w:r>
        </w:p>
        <w:p>
          <w:pPr>
            <w:pStyle w:val="13"/>
            <w:tabs>
              <w:tab w:val="right" w:leader="dot" w:pos="8312"/>
            </w:tabs>
          </w:pPr>
          <w:r>
            <w:fldChar w:fldCharType="begin"/>
          </w:r>
          <w:r>
            <w:instrText xml:space="preserve"> HYPERLINK \l _Toc21251 </w:instrText>
          </w:r>
          <w:r>
            <w:fldChar w:fldCharType="separate"/>
          </w:r>
          <w:r>
            <w:rPr>
              <w:rFonts w:hint="eastAsia"/>
            </w:rPr>
            <w:t>7.4网络安全的治理</w:t>
          </w:r>
          <w:r>
            <w:tab/>
          </w:r>
          <w:r>
            <w:fldChar w:fldCharType="begin"/>
          </w:r>
          <w:r>
            <w:instrText xml:space="preserve"> PAGEREF _Toc21251 \h </w:instrText>
          </w:r>
          <w:r>
            <w:fldChar w:fldCharType="separate"/>
          </w:r>
          <w:r>
            <w:t>68</w:t>
          </w:r>
          <w:r>
            <w:fldChar w:fldCharType="end"/>
          </w:r>
          <w:r>
            <w:fldChar w:fldCharType="end"/>
          </w:r>
        </w:p>
        <w:p>
          <w:pPr>
            <w:pStyle w:val="11"/>
            <w:tabs>
              <w:tab w:val="right" w:leader="dot" w:pos="8312"/>
            </w:tabs>
          </w:pPr>
          <w:r>
            <w:fldChar w:fldCharType="begin"/>
          </w:r>
          <w:r>
            <w:instrText xml:space="preserve"> HYPERLINK \l _Toc9532 </w:instrText>
          </w:r>
          <w:r>
            <w:fldChar w:fldCharType="separate"/>
          </w:r>
          <w:r>
            <w:rPr>
              <w:rFonts w:hint="eastAsia" w:eastAsia="黑体" w:cstheme="minorHAnsi"/>
              <w:bCs/>
              <w:kern w:val="44"/>
              <w:szCs w:val="28"/>
            </w:rPr>
            <w:t>附件一：调查方法与数据样本情况</w:t>
          </w:r>
          <w:r>
            <w:tab/>
          </w:r>
          <w:r>
            <w:fldChar w:fldCharType="begin"/>
          </w:r>
          <w:r>
            <w:instrText xml:space="preserve"> PAGEREF _Toc9532 \h </w:instrText>
          </w:r>
          <w:r>
            <w:fldChar w:fldCharType="separate"/>
          </w:r>
          <w:r>
            <w:t>74</w:t>
          </w:r>
          <w:r>
            <w:fldChar w:fldCharType="end"/>
          </w:r>
          <w:r>
            <w:fldChar w:fldCharType="end"/>
          </w:r>
        </w:p>
        <w:p>
          <w:pPr>
            <w:pStyle w:val="11"/>
            <w:tabs>
              <w:tab w:val="right" w:leader="dot" w:pos="8312"/>
            </w:tabs>
          </w:pPr>
          <w:r>
            <w:fldChar w:fldCharType="begin"/>
          </w:r>
          <w:r>
            <w:instrText xml:space="preserve"> HYPERLINK \l _Toc18952 </w:instrText>
          </w:r>
          <w:r>
            <w:fldChar w:fldCharType="separate"/>
          </w:r>
          <w:r>
            <w:rPr>
              <w:rFonts w:hint="eastAsia" w:eastAsia="黑体" w:cstheme="minorHAnsi"/>
              <w:bCs/>
              <w:kern w:val="44"/>
              <w:szCs w:val="28"/>
            </w:rPr>
            <w:t>附件二：调查报告致谢词</w:t>
          </w:r>
          <w:r>
            <w:tab/>
          </w:r>
          <w:r>
            <w:fldChar w:fldCharType="begin"/>
          </w:r>
          <w:r>
            <w:instrText xml:space="preserve"> PAGEREF _Toc18952 \h </w:instrText>
          </w:r>
          <w:r>
            <w:fldChar w:fldCharType="separate"/>
          </w:r>
          <w:r>
            <w:t>79</w:t>
          </w:r>
          <w:r>
            <w:fldChar w:fldCharType="end"/>
          </w:r>
          <w:r>
            <w:fldChar w:fldCharType="end"/>
          </w:r>
        </w:p>
        <w:p>
          <w:pPr>
            <w:pStyle w:val="11"/>
            <w:tabs>
              <w:tab w:val="right" w:leader="dot" w:pos="8312"/>
            </w:tabs>
          </w:pPr>
          <w:r>
            <w:fldChar w:fldCharType="begin"/>
          </w:r>
          <w:r>
            <w:instrText xml:space="preserve"> HYPERLINK \l _Toc7533 </w:instrText>
          </w:r>
          <w:r>
            <w:fldChar w:fldCharType="separate"/>
          </w:r>
          <w:r>
            <w:rPr>
              <w:rFonts w:hint="eastAsia" w:eastAsia="黑体" w:cstheme="minorHAnsi"/>
              <w:bCs/>
              <w:kern w:val="44"/>
              <w:szCs w:val="28"/>
            </w:rPr>
            <w:t>附件三：调查活动组委会名单</w:t>
          </w:r>
          <w:r>
            <w:tab/>
          </w:r>
          <w:r>
            <w:fldChar w:fldCharType="begin"/>
          </w:r>
          <w:r>
            <w:instrText xml:space="preserve"> PAGEREF _Toc7533 \h </w:instrText>
          </w:r>
          <w:r>
            <w:fldChar w:fldCharType="separate"/>
          </w:r>
          <w:r>
            <w:t>81</w:t>
          </w:r>
          <w:r>
            <w:fldChar w:fldCharType="end"/>
          </w:r>
          <w:r>
            <w:fldChar w:fldCharType="end"/>
          </w:r>
        </w:p>
        <w:p>
          <w:pPr>
            <w:pStyle w:val="11"/>
            <w:tabs>
              <w:tab w:val="right" w:leader="dot" w:pos="8312"/>
            </w:tabs>
          </w:pPr>
          <w:r>
            <w:fldChar w:fldCharType="begin"/>
          </w:r>
          <w:r>
            <w:instrText xml:space="preserve"> HYPERLINK \l _Toc24911 </w:instrText>
          </w:r>
          <w:r>
            <w:fldChar w:fldCharType="separate"/>
          </w:r>
          <w:r>
            <w:rPr>
              <w:rFonts w:hint="eastAsia" w:eastAsia="黑体" w:cstheme="minorHAnsi"/>
              <w:bCs/>
              <w:kern w:val="44"/>
              <w:szCs w:val="28"/>
            </w:rPr>
            <w:t>附件四：调查活动发起单位及支持单位名单</w:t>
          </w:r>
          <w:r>
            <w:tab/>
          </w:r>
          <w:r>
            <w:fldChar w:fldCharType="begin"/>
          </w:r>
          <w:r>
            <w:instrText xml:space="preserve"> PAGEREF _Toc24911 \h </w:instrText>
          </w:r>
          <w:r>
            <w:fldChar w:fldCharType="separate"/>
          </w:r>
          <w:r>
            <w:t>83</w:t>
          </w:r>
          <w:r>
            <w:fldChar w:fldCharType="end"/>
          </w:r>
          <w:r>
            <w:fldChar w:fldCharType="end"/>
          </w:r>
        </w:p>
        <w:p>
          <w:pPr>
            <w:pStyle w:val="11"/>
            <w:ind w:firstLine="482"/>
            <w:jc w:val="center"/>
          </w:pPr>
          <w:r>
            <w:fldChar w:fldCharType="end"/>
          </w:r>
        </w:p>
      </w:sdtContent>
    </w:sdt>
    <w:p>
      <w:pPr>
        <w:ind w:firstLine="562"/>
        <w:rPr>
          <w:rFonts w:ascii="黑体" w:hAnsi="黑体" w:eastAsia="黑体"/>
          <w:b/>
          <w:bCs/>
          <w:kern w:val="44"/>
          <w:sz w:val="28"/>
          <w:szCs w:val="28"/>
        </w:rPr>
      </w:pPr>
      <w:r>
        <w:rPr>
          <w:rFonts w:hint="eastAsia"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_Toc2483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_Toc9002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_Toc9002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_Toc28115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_Toc28115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_Toc8024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_Toc8024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_Toc32723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_Toc32723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_Toc17888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_Toc17888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_Toc6214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_Toc6214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_Toc2571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_Toc19425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_Toc19425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_Toc26199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_Toc10799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_Toc10799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_Toc12490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_Toc12490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_Toc21638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_Toc21638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_Toc2438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_Toc2438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：2021年与2020年公众网民网络安全感评价比较</w:t>
      </w:r>
      <w:r>
        <w:tab/>
      </w:r>
      <w:r>
        <w:fldChar w:fldCharType="begin"/>
      </w:r>
      <w:r>
        <w:instrText xml:space="preserve"> PAGEREF _Toc314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_Toc6046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_Toc6046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_Toc16144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_Toc16144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_Toc2088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_Toc2088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_Toc3318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_Toc3318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_Toc915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_Toc6641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_Toc6641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_Toc3387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_Toc3387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_Toc16726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_Toc16726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_Toc315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_Toc5949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_Toc5949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_Toc9346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_Toc9346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_Toc6451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_Toc6451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_Toc31530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_Toc31530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_Toc22319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_Toc22319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_Toc22789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_Toc22789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_Toc10440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_Toc10440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_Toc24696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_Toc24696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_Toc17060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：网民对我国个人信息保护状况评价</w:t>
      </w:r>
      <w:r>
        <w:tab/>
      </w:r>
      <w:r>
        <w:fldChar w:fldCharType="begin"/>
      </w:r>
      <w:r>
        <w:instrText xml:space="preserve"> PAGEREF _Toc17060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：网民对我国个人信息泄露情况评价</w:t>
      </w:r>
      <w:r>
        <w:tab/>
      </w:r>
      <w:r>
        <w:fldChar w:fldCharType="begin"/>
      </w:r>
      <w:r>
        <w:instrText xml:space="preserve"> PAGEREF _Toc25484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_Toc16436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：个人信息保护做得不好的应用领域</w:t>
      </w:r>
      <w:r>
        <w:tab/>
      </w:r>
      <w:r>
        <w:fldChar w:fldCharType="begin"/>
      </w:r>
      <w:r>
        <w:instrText xml:space="preserve"> PAGEREF _Toc16436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_Toc23362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：个人信息泄露的场景</w:t>
      </w:r>
      <w:r>
        <w:tab/>
      </w:r>
      <w:r>
        <w:fldChar w:fldCharType="begin"/>
      </w:r>
      <w:r>
        <w:instrText xml:space="preserve"> PAGEREF _Toc23362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_Toc30110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_Toc30110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_Toc26919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：个人信息被泄露或被滥用的情况</w:t>
      </w:r>
      <w:r>
        <w:tab/>
      </w:r>
      <w:r>
        <w:fldChar w:fldCharType="begin"/>
      </w:r>
      <w:r>
        <w:instrText xml:space="preserve"> PAGEREF _Toc26919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：个人信息泄露的应对措施</w:t>
      </w:r>
      <w:r>
        <w:tab/>
      </w:r>
      <w:r>
        <w:fldChar w:fldCharType="begin"/>
      </w:r>
      <w:r>
        <w:instrText xml:space="preserve"> PAGEREF _Toc7675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_Toc5929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：在线上支付时采取的身份认证方式</w:t>
      </w:r>
      <w:r>
        <w:tab/>
      </w:r>
      <w:r>
        <w:fldChar w:fldCharType="begin"/>
      </w:r>
      <w:r>
        <w:instrText xml:space="preserve"> PAGEREF _Toc5929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_Toc14787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：生物识别技术个人信息泄露风险</w:t>
      </w:r>
      <w:r>
        <w:tab/>
      </w:r>
      <w:r>
        <w:fldChar w:fldCharType="begin"/>
      </w:r>
      <w:r>
        <w:instrText xml:space="preserve"> PAGEREF _Toc14787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_Toc18857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：日常上网中收到精准广告推送情况</w:t>
      </w:r>
      <w:r>
        <w:tab/>
      </w:r>
      <w:r>
        <w:fldChar w:fldCharType="begin"/>
      </w:r>
      <w:r>
        <w:instrText xml:space="preserve"> PAGEREF _Toc18857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_Toc12677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：发布精准广告事前征求同意的情况</w:t>
      </w:r>
      <w:r>
        <w:tab/>
      </w:r>
      <w:r>
        <w:fldChar w:fldCharType="begin"/>
      </w:r>
      <w:r>
        <w:instrText xml:space="preserve"> PAGEREF _Toc12677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_Toc6097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：精准广告提供退出机制的情况</w:t>
      </w:r>
      <w:r>
        <w:tab/>
      </w:r>
      <w:r>
        <w:fldChar w:fldCharType="begin"/>
      </w:r>
      <w:r>
        <w:instrText xml:space="preserve"> PAGEREF _Toc6097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_Toc4316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_Toc4316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_Toc32296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_Toc32296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_Toc28062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：应加强个人信息保护方面的措施</w:t>
      </w:r>
      <w:r>
        <w:tab/>
      </w:r>
      <w:r>
        <w:fldChar w:fldCharType="begin"/>
      </w:r>
      <w:r>
        <w:instrText xml:space="preserve"> PAGEREF _Toc28062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_Toc8035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：数据安全保护现状的情况</w:t>
      </w:r>
      <w:r>
        <w:tab/>
      </w:r>
      <w:r>
        <w:fldChar w:fldCharType="begin"/>
      </w:r>
      <w:r>
        <w:instrText xml:space="preserve"> PAGEREF _Toc8035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_Toc20310 </w:instrText>
      </w:r>
      <w:r>
        <w:rPr>
          <w:rFonts w:hint="eastAsia" w:ascii="黑体" w:hAnsi="黑体" w:eastAsia="黑体"/>
          <w:bCs/>
          <w:kern w:val="44"/>
          <w:szCs w:val="28"/>
        </w:rPr>
        <w:fldChar w:fldCharType="separate"/>
      </w:r>
      <w:r>
        <w:rPr>
          <w:rFonts w:hint="eastAsia"/>
        </w:rPr>
        <w:t>图表</w:t>
      </w:r>
      <w:r>
        <w:t xml:space="preserve">49 </w:t>
      </w:r>
      <w:r>
        <w:rPr>
          <w:rFonts w:hint="eastAsia"/>
        </w:rPr>
        <w:t>：从业人员网民性别分布图</w:t>
      </w:r>
      <w:r>
        <w:tab/>
      </w:r>
      <w:r>
        <w:fldChar w:fldCharType="begin"/>
      </w:r>
      <w:r>
        <w:instrText xml:space="preserve"> PAGEREF _Toc20310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 </w:instrText>
      </w:r>
      <w:r>
        <w:rPr>
          <w:rFonts w:hint="eastAsia" w:ascii="黑体" w:hAnsi="黑体" w:eastAsia="黑体"/>
          <w:bCs/>
          <w:kern w:val="44"/>
          <w:szCs w:val="28"/>
        </w:rPr>
        <w:fldChar w:fldCharType="separate"/>
      </w:r>
      <w:r>
        <w:rPr>
          <w:rFonts w:hint="eastAsia"/>
        </w:rPr>
        <w:t>图表</w:t>
      </w:r>
      <w:r>
        <w:t xml:space="preserve">50 </w:t>
      </w:r>
      <w:r>
        <w:rPr>
          <w:rFonts w:hint="eastAsia"/>
        </w:rPr>
        <w:t>：从业人员网民年龄分布图</w:t>
      </w:r>
      <w:r>
        <w:tab/>
      </w:r>
      <w:r>
        <w:fldChar w:fldCharType="begin"/>
      </w:r>
      <w:r>
        <w:instrText xml:space="preserve"> PAGEREF _Toc1919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_Toc10997 </w:instrText>
      </w:r>
      <w:r>
        <w:rPr>
          <w:rFonts w:hint="eastAsia" w:ascii="黑体" w:hAnsi="黑体" w:eastAsia="黑体"/>
          <w:bCs/>
          <w:kern w:val="44"/>
          <w:szCs w:val="28"/>
        </w:rPr>
        <w:fldChar w:fldCharType="separate"/>
      </w:r>
      <w:r>
        <w:rPr>
          <w:rFonts w:hint="eastAsia"/>
        </w:rPr>
        <w:t>图表</w:t>
      </w:r>
      <w:r>
        <w:t xml:space="preserve">51 </w:t>
      </w:r>
      <w:r>
        <w:rPr>
          <w:rFonts w:hint="eastAsia"/>
        </w:rPr>
        <w:t>：从业人员网民从业时间分布图</w:t>
      </w:r>
      <w:r>
        <w:tab/>
      </w:r>
      <w:r>
        <w:fldChar w:fldCharType="begin"/>
      </w:r>
      <w:r>
        <w:instrText xml:space="preserve"> PAGEREF _Toc10997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_Toc9484 </w:instrText>
      </w:r>
      <w:r>
        <w:rPr>
          <w:rFonts w:hint="eastAsia" w:ascii="黑体" w:hAnsi="黑体" w:eastAsia="黑体"/>
          <w:bCs/>
          <w:kern w:val="44"/>
          <w:szCs w:val="28"/>
        </w:rPr>
        <w:fldChar w:fldCharType="separate"/>
      </w:r>
      <w:r>
        <w:rPr>
          <w:rFonts w:hint="eastAsia"/>
        </w:rPr>
        <w:t>图表</w:t>
      </w:r>
      <w:r>
        <w:t xml:space="preserve">52 </w:t>
      </w:r>
      <w:r>
        <w:rPr>
          <w:rFonts w:hint="eastAsia"/>
        </w:rPr>
        <w:t>：从业人员学历分布图</w:t>
      </w:r>
      <w:r>
        <w:tab/>
      </w:r>
      <w:r>
        <w:fldChar w:fldCharType="begin"/>
      </w:r>
      <w:r>
        <w:instrText xml:space="preserve"> PAGEREF _Toc9484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_Toc18116 </w:instrText>
      </w:r>
      <w:r>
        <w:rPr>
          <w:rFonts w:hint="eastAsia" w:ascii="黑体" w:hAnsi="黑体" w:eastAsia="黑体"/>
          <w:bCs/>
          <w:kern w:val="44"/>
          <w:szCs w:val="28"/>
        </w:rPr>
        <w:fldChar w:fldCharType="separate"/>
      </w:r>
      <w:r>
        <w:rPr>
          <w:rFonts w:hint="eastAsia"/>
        </w:rPr>
        <w:t>图表</w:t>
      </w:r>
      <w:r>
        <w:t xml:space="preserve">53 </w:t>
      </w:r>
      <w:r>
        <w:rPr>
          <w:rFonts w:hint="eastAsia"/>
        </w:rPr>
        <w:t>：</w:t>
      </w:r>
      <w:r>
        <w:t>从业人员工作单位分布占比</w:t>
      </w:r>
      <w:r>
        <w:tab/>
      </w:r>
      <w:r>
        <w:fldChar w:fldCharType="begin"/>
      </w:r>
      <w:r>
        <w:instrText xml:space="preserve"> PAGEREF _Toc18116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_Toc27852 </w:instrText>
      </w:r>
      <w:r>
        <w:rPr>
          <w:rFonts w:hint="eastAsia" w:ascii="黑体" w:hAnsi="黑体" w:eastAsia="黑体"/>
          <w:bCs/>
          <w:kern w:val="44"/>
          <w:szCs w:val="28"/>
        </w:rPr>
        <w:fldChar w:fldCharType="separate"/>
      </w:r>
      <w:r>
        <w:rPr>
          <w:rFonts w:hint="eastAsia" w:ascii="宋体" w:eastAsia="宋体"/>
        </w:rPr>
        <w:t>图表</w:t>
      </w:r>
      <w:r>
        <w:t xml:space="preserve">54 </w:t>
      </w:r>
      <w:r>
        <w:rPr>
          <w:rFonts w:hint="eastAsia" w:ascii="宋体" w:eastAsia="宋体"/>
        </w:rPr>
        <w:t>：</w:t>
      </w:r>
      <w:r>
        <w:rPr>
          <w:rFonts w:ascii="宋体" w:eastAsia="宋体"/>
        </w:rPr>
        <w:t>从业人员网民安全感评价分布图</w:t>
      </w:r>
      <w:r>
        <w:tab/>
      </w:r>
      <w:r>
        <w:fldChar w:fldCharType="begin"/>
      </w:r>
      <w:r>
        <w:instrText xml:space="preserve"> PAGEREF _Toc27852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_Toc6813 </w:instrText>
      </w:r>
      <w:r>
        <w:rPr>
          <w:rFonts w:hint="eastAsia" w:ascii="黑体" w:hAnsi="黑体" w:eastAsia="黑体"/>
          <w:bCs/>
          <w:kern w:val="44"/>
          <w:szCs w:val="28"/>
        </w:rPr>
        <w:fldChar w:fldCharType="separate"/>
      </w:r>
      <w:r>
        <w:rPr>
          <w:rFonts w:hint="eastAsia" w:asciiTheme="minorEastAsia" w:hAnsiTheme="minorEastAsia"/>
        </w:rPr>
        <w:t>图表</w:t>
      </w:r>
      <w:r>
        <w:t xml:space="preserve">55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_Toc6813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56 </w:t>
      </w:r>
      <w:r>
        <w:rPr>
          <w:rFonts w:hint="eastAsia" w:asciiTheme="minorEastAsia" w:hAnsiTheme="minorEastAsia" w:eastAsiaTheme="minorEastAsia"/>
        </w:rPr>
        <w:t>：在工作中最常面对的网络安全威胁遇见率</w:t>
      </w:r>
      <w:r>
        <w:tab/>
      </w:r>
      <w:r>
        <w:fldChar w:fldCharType="begin"/>
      </w:r>
      <w:r>
        <w:instrText xml:space="preserve"> PAGEREF _Toc23420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 </w:instrText>
      </w:r>
      <w:r>
        <w:rPr>
          <w:rFonts w:hint="eastAsia" w:ascii="黑体" w:hAnsi="黑体" w:eastAsia="黑体"/>
          <w:bCs/>
          <w:kern w:val="44"/>
          <w:szCs w:val="28"/>
        </w:rPr>
        <w:fldChar w:fldCharType="separate"/>
      </w:r>
      <w:r>
        <w:rPr>
          <w:rFonts w:hint="eastAsia"/>
        </w:rPr>
        <w:t>图表</w:t>
      </w:r>
      <w:r>
        <w:t xml:space="preserve">57 </w:t>
      </w:r>
      <w:r>
        <w:rPr>
          <w:rFonts w:hint="eastAsia"/>
        </w:rPr>
        <w:t>：网民遇到的违法有害信息</w:t>
      </w:r>
      <w:r>
        <w:tab/>
      </w:r>
      <w:r>
        <w:fldChar w:fldCharType="begin"/>
      </w:r>
      <w:r>
        <w:instrText xml:space="preserve"> PAGEREF _Toc91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_Toc18930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58 </w:t>
      </w:r>
      <w:r>
        <w:rPr>
          <w:rFonts w:hint="eastAsia" w:asciiTheme="minorEastAsia" w:hAnsiTheme="minorEastAsia" w:eastAsiaTheme="minorEastAsia"/>
        </w:rPr>
        <w:t>：互联网黑灰产业活跃情况</w:t>
      </w:r>
      <w:r>
        <w:tab/>
      </w:r>
      <w:r>
        <w:fldChar w:fldCharType="begin"/>
      </w:r>
      <w:r>
        <w:instrText xml:space="preserve"> PAGEREF _Toc18930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_Toc18575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_Toc18575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_Toc18280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_Toc18280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_Toc1909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_Toc28184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_Toc28184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_Toc11814 </w:instrText>
      </w:r>
      <w:r>
        <w:rPr>
          <w:rFonts w:hint="eastAsia" w:ascii="黑体" w:hAnsi="黑体" w:eastAsia="黑体"/>
          <w:bCs/>
          <w:kern w:val="44"/>
          <w:szCs w:val="28"/>
        </w:rPr>
        <w:fldChar w:fldCharType="separate"/>
      </w:r>
      <w:r>
        <w:rPr>
          <w:rFonts w:hint="eastAsia"/>
        </w:rPr>
        <w:t>图表</w:t>
      </w:r>
      <w:r>
        <w:t xml:space="preserve">63 </w:t>
      </w:r>
      <w:r>
        <w:rPr>
          <w:rFonts w:hint="eastAsia"/>
        </w:rPr>
        <w:t>：维护网络安全最需要采取的措施</w:t>
      </w:r>
      <w:r>
        <w:tab/>
      </w:r>
      <w:r>
        <w:fldChar w:fldCharType="begin"/>
      </w:r>
      <w:r>
        <w:instrText xml:space="preserve"> PAGEREF _Toc11814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_Toc26121 </w:instrText>
      </w:r>
      <w:r>
        <w:rPr>
          <w:rFonts w:hint="eastAsia" w:ascii="黑体" w:hAnsi="黑体" w:eastAsia="黑体"/>
          <w:bCs/>
          <w:kern w:val="44"/>
          <w:szCs w:val="28"/>
        </w:rPr>
        <w:fldChar w:fldCharType="separate"/>
      </w:r>
      <w:r>
        <w:rPr>
          <w:rFonts w:hint="eastAsia"/>
        </w:rPr>
        <w:t>图表</w:t>
      </w:r>
      <w:r>
        <w:t xml:space="preserve">64 </w:t>
      </w:r>
      <w:r>
        <w:rPr>
          <w:rFonts w:hint="eastAsia"/>
        </w:rPr>
        <w:t>：亟待加强的网络安全立法内容</w:t>
      </w:r>
      <w:r>
        <w:tab/>
      </w:r>
      <w:r>
        <w:fldChar w:fldCharType="begin"/>
      </w:r>
      <w:r>
        <w:instrText xml:space="preserve"> PAGEREF _Toc26121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_Toc17422 </w:instrText>
      </w:r>
      <w:r>
        <w:rPr>
          <w:rFonts w:hint="eastAsia" w:ascii="黑体" w:hAnsi="黑体" w:eastAsia="黑体"/>
          <w:bCs/>
          <w:kern w:val="44"/>
          <w:szCs w:val="28"/>
        </w:rPr>
        <w:fldChar w:fldCharType="separate"/>
      </w:r>
      <w:r>
        <w:rPr>
          <w:rFonts w:hint="eastAsia"/>
        </w:rPr>
        <w:t>图表</w:t>
      </w:r>
      <w:r>
        <w:t xml:space="preserve">65 </w:t>
      </w:r>
      <w:r>
        <w:rPr>
          <w:rFonts w:hint="eastAsia"/>
        </w:rPr>
        <w:t>：</w:t>
      </w:r>
      <w:r>
        <w:rPr>
          <w:rFonts w:ascii="Times New Roman" w:eastAsiaTheme="minorEastAsia"/>
          <w:szCs w:val="24"/>
        </w:rPr>
        <w:t>网络安全的相关管理部门认知度</w:t>
      </w:r>
      <w:r>
        <w:tab/>
      </w:r>
      <w:r>
        <w:fldChar w:fldCharType="begin"/>
      </w:r>
      <w:r>
        <w:instrText xml:space="preserve"> PAGEREF _Toc17422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 </w:instrText>
      </w:r>
      <w:r>
        <w:rPr>
          <w:rFonts w:hint="eastAsia" w:ascii="黑体" w:hAnsi="黑体" w:eastAsia="黑体"/>
          <w:bCs/>
          <w:kern w:val="44"/>
          <w:szCs w:val="28"/>
        </w:rPr>
        <w:fldChar w:fldCharType="separate"/>
      </w:r>
      <w:r>
        <w:rPr>
          <w:rFonts w:hint="eastAsia"/>
        </w:rPr>
        <w:t>图表</w:t>
      </w:r>
      <w:r>
        <w:t xml:space="preserve">66 </w:t>
      </w:r>
      <w:r>
        <w:rPr>
          <w:rFonts w:hint="eastAsia"/>
        </w:rPr>
        <w:t>：</w:t>
      </w:r>
      <w:r>
        <w:t>政府部门网络安全监管力度评价</w:t>
      </w:r>
      <w:r>
        <w:tab/>
      </w:r>
      <w:r>
        <w:fldChar w:fldCharType="begin"/>
      </w:r>
      <w:r>
        <w:instrText xml:space="preserve"> PAGEREF _Toc2600 \h </w:instrText>
      </w:r>
      <w:r>
        <w:fldChar w:fldCharType="separate"/>
      </w:r>
      <w:r>
        <w:t>73</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269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w:t>
      </w:r>
      <w:r>
        <w:rPr>
          <w:rFonts w:hint="eastAsia" w:cstheme="minorHAnsi"/>
          <w:lang w:val="en-US" w:eastAsia="zh-CN"/>
        </w:rPr>
        <w:t xml:space="preserve">  </w:t>
      </w:r>
      <w:r>
        <w:rPr>
          <w:rFonts w:hint="eastAsia" w:cstheme="minorHAnsi"/>
        </w:rPr>
        <w:t>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29458"/>
      <w:r>
        <w:rPr>
          <w:rFonts w:hint="eastAsia"/>
        </w:rPr>
        <w:t>主要发现</w:t>
      </w:r>
      <w:bookmarkEnd w:id="17"/>
    </w:p>
    <w:p>
      <w:pPr>
        <w:pStyle w:val="3"/>
      </w:pPr>
      <w:bookmarkStart w:id="18" w:name="_Toc13906"/>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青海省</w:t>
      </w:r>
      <w:r>
        <w:rPr>
          <w:rFonts w:hint="eastAsia"/>
        </w:rPr>
        <w:t>公众版网民网络安全感满意度调查问卷总计</w:t>
      </w:r>
      <w:r>
        <w:t>950</w:t>
      </w:r>
      <w:r>
        <w:rPr>
          <w:rFonts w:hint="eastAsia"/>
        </w:rPr>
        <w:t>份，经数据清洗消除无效数据后，有</w:t>
      </w:r>
      <w:r>
        <w:t>899</w:t>
      </w:r>
      <w:r>
        <w:rPr>
          <w:rFonts w:hint="eastAsia"/>
        </w:rPr>
        <w:t>份问卷数据纳入统计，数据样本有效性为</w:t>
      </w:r>
      <w:r>
        <w:t>94.63%。</w:t>
      </w:r>
    </w:p>
    <w:p>
      <w:r>
        <w:rPr>
          <w:rFonts w:hint="eastAsia"/>
        </w:rPr>
        <w:t>经过对调查数据统计、初步分析后，有以下发现：</w:t>
      </w:r>
    </w:p>
    <w:p>
      <w:pPr>
        <w:pStyle w:val="4"/>
        <w:ind w:firstLine="482"/>
        <w:rPr>
          <w:rFonts w:hint="default" w:eastAsiaTheme="minorEastAsia"/>
          <w:color w:val="000000" w:themeColor="text1"/>
          <w:sz w:val="24"/>
          <w:szCs w:val="24"/>
          <w:lang w:val="en-US" w:eastAsia="zh-CN"/>
          <w14:textFill>
            <w14:solidFill>
              <w14:schemeClr w14:val="tx1"/>
            </w14:solidFill>
          </w14:textFill>
        </w:rPr>
      </w:pPr>
      <w:bookmarkStart w:id="19" w:name="_Toc25257"/>
      <w:r>
        <w:rPr>
          <w:rFonts w:hint="eastAsia"/>
          <w:color w:val="000000" w:themeColor="text1"/>
          <w:sz w:val="24"/>
          <w:szCs w:val="24"/>
          <w14:textFill>
            <w14:solidFill>
              <w14:schemeClr w14:val="tx1"/>
            </w14:solidFill>
          </w14:textFill>
        </w:rPr>
        <w:t>2.1.1 网民网络安全感基本持平，网民网络安全意识</w:t>
      </w:r>
      <w:r>
        <w:rPr>
          <w:rFonts w:hint="eastAsia"/>
          <w:color w:val="000000" w:themeColor="text1"/>
          <w:sz w:val="24"/>
          <w:szCs w:val="24"/>
          <w:lang w:val="en-US" w:eastAsia="zh-CN"/>
          <w14:textFill>
            <w14:solidFill>
              <w14:schemeClr w14:val="tx1"/>
            </w14:solidFill>
          </w14:textFill>
        </w:rPr>
        <w:t>有所提升</w:t>
      </w:r>
      <w:bookmarkEnd w:id="19"/>
    </w:p>
    <w:p>
      <w:pPr>
        <w:rPr>
          <w:color w:val="000000" w:themeColor="text1"/>
          <w14:textFill>
            <w14:solidFill>
              <w14:schemeClr w14:val="tx1"/>
            </w14:solidFill>
          </w14:textFill>
        </w:rPr>
      </w:pPr>
      <w:r>
        <w:rPr>
          <w:color w:val="000000" w:themeColor="text1"/>
          <w14:textFill>
            <w14:solidFill>
              <w14:schemeClr w14:val="tx1"/>
            </w14:solidFill>
          </w14:textFill>
        </w:rPr>
        <w:t>（1）公众网民网络安全感</w:t>
      </w:r>
      <w:r>
        <w:rPr>
          <w:rFonts w:hint="eastAsia"/>
          <w:color w:val="000000" w:themeColor="text1"/>
          <w14:textFill>
            <w14:solidFill>
              <w14:schemeClr w14:val="tx1"/>
            </w14:solidFill>
          </w14:textFill>
        </w:rPr>
        <w:t>有所提升</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49.83%</w:t>
      </w:r>
      <w:r>
        <w:rPr>
          <w:color w:val="000000" w:themeColor="text1"/>
          <w14:textFill>
            <w14:solidFill>
              <w14:schemeClr w14:val="tx1"/>
            </w14:solidFill>
          </w14:textFill>
        </w:rPr>
        <w:t>，比去年上升了3.41个百分点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持认同的评价增加。评价一般的占</w:t>
      </w:r>
      <w:r>
        <w:rPr>
          <w:rFonts w:hint="eastAsia" w:ascii="Calibri" w:hAnsi="Calibri" w:eastAsia="宋体" w:cs="Times New Roman"/>
          <w:color w:val="000000" w:themeColor="text1"/>
          <w:lang w:bidi="ar"/>
          <w14:textFill>
            <w14:solidFill>
              <w14:schemeClr w14:val="tx1"/>
            </w14:solidFill>
          </w14:textFill>
        </w:rPr>
        <w:t>41.27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，比去年的44.18%</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了2.91个百分点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。在负面评价方面，持不安全评价或非常不安全评价的占</w:t>
      </w:r>
      <w:r>
        <w:rPr>
          <w:rFonts w:hint="eastAsia"/>
          <w:color w:val="000000" w:themeColor="text1"/>
          <w14:textFill>
            <w14:solidFill>
              <w14:schemeClr w14:val="tx1"/>
            </w14:solidFill>
          </w14:textFill>
        </w:rPr>
        <w:t>8.90%</w:t>
      </w:r>
      <w:r>
        <w:rPr>
          <w:color w:val="000000" w:themeColor="text1"/>
          <w14:textFill>
            <w14:solidFill>
              <w14:schemeClr w14:val="tx1"/>
            </w14:solidFill>
          </w14:textFill>
        </w:rPr>
        <w:t>，比去年降低了0.5个百分点。</w:t>
      </w:r>
    </w:p>
    <w:p>
      <w:pPr>
        <w:ind w:firstLine="0" w:firstLineChars="0"/>
      </w:pPr>
    </w:p>
    <w:p>
      <w:r>
        <w:t>（2）安全上网方面网民的安</w:t>
      </w:r>
      <w:r>
        <w:rPr>
          <w:color w:val="000000" w:themeColor="text1"/>
          <w14:textFill>
            <w14:solidFill>
              <w14:schemeClr w14:val="tx1"/>
            </w14:solidFill>
          </w14:textFill>
        </w:rPr>
        <w:t>全意识</w:t>
      </w:r>
      <w:r>
        <w:rPr>
          <w:rFonts w:hint="eastAsia"/>
          <w:color w:val="000000" w:themeColor="text1"/>
          <w14:textFill>
            <w14:solidFill>
              <w14:schemeClr w14:val="tx1"/>
            </w14:solidFill>
          </w14:textFill>
        </w:rPr>
        <w:t>有所提升</w:t>
      </w:r>
      <w:r>
        <w:rPr>
          <w:color w:val="000000" w:themeColor="text1"/>
          <w14:textFill>
            <w14:solidFill>
              <w14:schemeClr w14:val="tx1"/>
            </w14:solidFill>
          </w14:textFill>
        </w:rPr>
        <w:t>。没有做过不安全网络行为的网民占</w:t>
      </w:r>
      <w:r>
        <w:rPr>
          <w:rFonts w:hint="eastAsia"/>
          <w:color w:val="000000" w:themeColor="text1"/>
          <w14:textFill>
            <w14:solidFill>
              <w14:schemeClr w14:val="tx1"/>
            </w14:solidFill>
          </w14:textFill>
        </w:rPr>
        <w:t>29.7%</w:t>
      </w:r>
      <w:r>
        <w:rPr>
          <w:color w:val="000000" w:themeColor="text1"/>
          <w14:textFill>
            <w14:solidFill>
              <w14:schemeClr w14:val="tx1"/>
            </w14:solidFill>
          </w14:textFill>
        </w:rPr>
        <w:t>。和去年相比，没有做过不安全网络行为的比例</w:t>
      </w:r>
      <w:r>
        <w:rPr>
          <w:rFonts w:hint="eastAsia"/>
          <w:color w:val="000000" w:themeColor="text1"/>
          <w14:textFill>
            <w14:solidFill>
              <w14:schemeClr w14:val="tx1"/>
            </w14:solidFill>
          </w14:textFill>
        </w:rPr>
        <w:t>上升</w:t>
      </w:r>
      <w:r>
        <w:t>。在公共场所登录Wi-Fi、其它不安全行为</w:t>
      </w:r>
      <w:r>
        <w:rPr>
          <w:color w:val="000000" w:themeColor="text1"/>
          <w14:textFill>
            <w14:solidFill>
              <w14:schemeClr w14:val="tx1"/>
            </w14:solidFill>
          </w14:textFill>
        </w:rPr>
        <w:t>等选项的比例都有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。但个别</w:t>
      </w:r>
      <w:r>
        <w:t>不安全行为没有得到改善，仍有</w:t>
      </w:r>
      <w:r>
        <w:rPr>
          <w:rFonts w:hint="eastAsia"/>
        </w:rPr>
        <w:t>38.49%</w:t>
      </w:r>
      <w:r>
        <w:t>网民曾在公共场所登录Wi-Fi，</w:t>
      </w:r>
      <w:r>
        <w:rPr>
          <w:rFonts w:hint="eastAsia"/>
        </w:rPr>
        <w:t>38.26%</w:t>
      </w:r>
      <w:r>
        <w:t>的网民注册网络账号时使用手机号</w:t>
      </w:r>
      <w:r>
        <w:rPr>
          <w:rFonts w:hint="eastAsia"/>
          <w:lang w:eastAsia="zh-CN"/>
        </w:rPr>
        <w:t>、</w:t>
      </w:r>
      <w:r>
        <w:t>身份证号等个人信息。</w:t>
      </w:r>
    </w:p>
    <w:p>
      <w:pPr>
        <w:ind w:firstLine="0" w:firstLineChars="0"/>
      </w:pPr>
    </w:p>
    <w:p>
      <w:r>
        <w:t>（3）网民网络安全维</w:t>
      </w:r>
      <w:r>
        <w:rPr>
          <w:color w:val="000000" w:themeColor="text1"/>
          <w14:textFill>
            <w14:solidFill>
              <w14:schemeClr w14:val="tx1"/>
            </w14:solidFill>
          </w14:textFill>
        </w:rPr>
        <w:t>权意识提高。遇</w:t>
      </w:r>
      <w:r>
        <w:t>到网络安全问题时</w:t>
      </w:r>
      <w:r>
        <w:rPr>
          <w:rFonts w:hint="eastAsia"/>
        </w:rPr>
        <w:t>35.82%</w:t>
      </w:r>
      <w:r>
        <w:t>网民选择向互联网服务提供者投诉，</w:t>
      </w:r>
      <w:r>
        <w:rPr>
          <w:rFonts w:hint="eastAsia"/>
        </w:rPr>
        <w:t>26.92%</w:t>
      </w:r>
      <w:r>
        <w:t>的网民选择自救或向朋友求助，</w:t>
      </w:r>
      <w:r>
        <w:rPr>
          <w:rFonts w:hint="eastAsia"/>
        </w:rPr>
        <w:t>28.03%</w:t>
      </w:r>
      <w:r>
        <w:t>选择不再使用该服务。选择向110、举报网站、12377举报中心举报的分别有</w:t>
      </w:r>
      <w:r>
        <w:rPr>
          <w:rFonts w:hint="eastAsia"/>
        </w:rPr>
        <w:t>20.8%</w:t>
      </w:r>
      <w:r>
        <w:t>、</w:t>
      </w:r>
      <w:r>
        <w:rPr>
          <w:rFonts w:hint="eastAsia"/>
        </w:rPr>
        <w:t>20.8%</w:t>
      </w:r>
      <w:r>
        <w:t>、</w:t>
      </w:r>
      <w:r>
        <w:rPr>
          <w:rFonts w:hint="eastAsia"/>
        </w:rPr>
        <w:t>24.25%</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068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63.85</w:t>
      </w:r>
      <w:r>
        <w:t>%公众网民常遇到网络骚扰行为（垃圾邮件、垃圾短信、骚扰电话、弹窗广告、捆绑下载、霸王条款）， 49.61%网民曾遇到违法有害信息（淫秽色情、网络赌博、网络谣言、侮辱诽谤、违禁物品信息、暴恐音视频、虚假广告），48.28%曾遇到侵犯个人信息（采集规则不规范、过度采集、个人信息泄露、个人信息滥用、注销规则不完善），31.26%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（5）网络安全态势变化方面，和去年（2020年）数据比较，公众网民遇见违法有害信息、利用网络实施违法犯罪等的比例有所下降，分别下降</w:t>
      </w:r>
      <w:r>
        <w:rPr>
          <w:rFonts w:asciiTheme="minorEastAsia" w:hAnsiTheme="minorEastAsia" w:cstheme="minorEastAsia"/>
          <w:color w:val="000000" w:themeColor="text1"/>
          <w14:textFill>
            <w14:solidFill>
              <w14:schemeClr w14:val="tx1"/>
            </w14:solidFill>
          </w14:textFill>
        </w:rPr>
        <w:t>5.36</w:t>
      </w:r>
      <w:r>
        <w:rPr>
          <w:rFonts w:hint="eastAsia" w:asciiTheme="minorEastAsia" w:hAnsiTheme="minorEastAsia" w:cstheme="minorEastAsia"/>
          <w:color w:val="000000" w:themeColor="text1"/>
          <w14:textFill>
            <w14:solidFill>
              <w14:schemeClr w14:val="tx1"/>
            </w14:solidFill>
          </w14:textFill>
        </w:rPr>
        <w:t>、</w:t>
      </w:r>
      <w:r>
        <w:rPr>
          <w:rFonts w:asciiTheme="minorEastAsia" w:hAnsiTheme="minorEastAsia" w:cstheme="minorEastAsia"/>
          <w:color w:val="000000" w:themeColor="text1"/>
          <w14:textFill>
            <w14:solidFill>
              <w14:schemeClr w14:val="tx1"/>
            </w14:solidFill>
          </w14:textFill>
        </w:rPr>
        <w:t>4.05</w:t>
      </w:r>
      <w:r>
        <w:rPr>
          <w:rFonts w:hint="eastAsia" w:asciiTheme="minorEastAsia" w:hAnsiTheme="minorEastAsia" w:cstheme="minorEastAsia"/>
          <w:color w:val="000000" w:themeColor="text1"/>
          <w14:textFill>
            <w14:solidFill>
              <w14:schemeClr w14:val="tx1"/>
            </w14:solidFill>
          </w14:textFill>
        </w:rPr>
        <w:t>个百分点，显示打击违法有害信息和网络违法犯罪取得一定的效果。而网络骚扰行为和网络入侵攻击则和去年基本持平。</w:t>
      </w:r>
    </w:p>
    <w:p>
      <w:pPr>
        <w:rPr>
          <w:rFonts w:asciiTheme="minorEastAsia" w:hAnsiTheme="minorEastAsia" w:cstheme="minorEastAsia"/>
        </w:rPr>
      </w:pPr>
    </w:p>
    <w:p>
      <w:pPr>
        <w:pStyle w:val="4"/>
        <w:ind w:firstLine="482"/>
        <w:rPr>
          <w:rFonts w:cstheme="minorEastAsia"/>
          <w:sz w:val="24"/>
          <w:szCs w:val="24"/>
        </w:rPr>
      </w:pPr>
      <w:bookmarkStart w:id="21" w:name="_Toc27780"/>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满意的最多占39.93%，其次是一般占31.7%，第三是很满意占19.69%。认为满意以上的评价（很满意和满意）的占</w:t>
      </w:r>
      <w:r>
        <w:rPr>
          <w:rFonts w:hint="eastAsia" w:asciiTheme="minorEastAsia" w:hAnsiTheme="minorEastAsia" w:cstheme="minorEastAsia"/>
          <w:color w:val="000000" w:themeColor="text1"/>
          <w14:textFill>
            <w14:solidFill>
              <w14:schemeClr w14:val="tx1"/>
            </w14:solidFill>
          </w14:textFill>
        </w:rPr>
        <w:t>59.62%，接近六成，总体评价是满意为主</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（7）各领域满意度评价：互联网企业履行网络安全责任方面好评度为</w:t>
      </w:r>
      <w:r>
        <w:t>45.27</w:t>
      </w:r>
      <w:r>
        <w:rPr>
          <w:rFonts w:hint="eastAsia" w:asciiTheme="minorEastAsia" w:hAnsiTheme="minorEastAsia" w:cstheme="minorEastAsia"/>
        </w:rPr>
        <w:t>%，法治社会建设和依法治理状况好评度为</w:t>
      </w:r>
      <w:r>
        <w:t>55.28%，</w:t>
      </w:r>
      <w:r>
        <w:rPr>
          <w:rFonts w:hint="eastAsia" w:asciiTheme="minorEastAsia" w:hAnsiTheme="minorEastAsia" w:cstheme="minorEastAsia"/>
        </w:rPr>
        <w:t>政府在网络监管和执法表现好评度为</w:t>
      </w:r>
      <w:r>
        <w:t>57.84%，</w:t>
      </w:r>
      <w:r>
        <w:rPr>
          <w:rFonts w:hint="eastAsia" w:asciiTheme="minorEastAsia" w:hAnsiTheme="minorEastAsia" w:cstheme="minorEastAsia"/>
        </w:rPr>
        <w:t>政府网上服务好评度为</w:t>
      </w:r>
      <w:r>
        <w:t>59.18%。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6585"/>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89.47%），未成年人上网保护（关注度63.16%），互联网络平台安全责任监管细则（关注度60.53%），数据安全保护实施细则（关注度53.95%），网络违法犯罪综合防治（关注度50%）等。和去年相比，数据安全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71.05%网民选择向服务商或平台投诉，</w:t>
      </w:r>
      <w:r>
        <w:rPr>
          <w:rFonts w:hint="eastAsia" w:asciiTheme="minorEastAsia" w:hAnsiTheme="minorEastAsia" w:cstheme="minorEastAsia"/>
        </w:rPr>
        <w:t>但如何维权方面，</w:t>
      </w:r>
      <w:r>
        <w:t>47.37%对互联网纠纷人民调解委员会不了解。</w:t>
      </w:r>
      <w:r>
        <w:rPr>
          <w:rFonts w:hint="eastAsia"/>
        </w:rPr>
        <w:t>公众网民认为能代表网民利益说话的人或组织方面，40.79%公众网民认为是网民自己，38.16%公众网民认为是基层组织负责人，32.89%公众网民认为是人大代表、政协委员。</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8369"/>
      <w:r>
        <w:rPr>
          <w:rFonts w:hint="eastAsia" w:cstheme="minorEastAsia"/>
          <w:sz w:val="24"/>
          <w:szCs w:val="24"/>
        </w:rPr>
        <w:t>2.1.</w:t>
      </w:r>
      <w:r>
        <w:rPr>
          <w:rFonts w:cstheme="minorEastAsia"/>
          <w:sz w:val="24"/>
          <w:szCs w:val="24"/>
        </w:rPr>
        <w:t>5</w:t>
      </w:r>
      <w:r>
        <w:rPr>
          <w:rFonts w:hint="eastAsia" w:cstheme="minorEastAsia"/>
          <w:sz w:val="24"/>
          <w:szCs w:val="24"/>
        </w:rPr>
        <w:t xml:space="preserve"> 社交、电商、网媒等领域个人信息保护问题较多</w:t>
      </w:r>
      <w:bookmarkEnd w:id="23"/>
    </w:p>
    <w:p>
      <w:pPr>
        <w:rPr>
          <w:rFonts w:asciiTheme="minorEastAsia" w:hAnsiTheme="minorEastAsia" w:cstheme="minorEastAsia"/>
          <w:highlight w:val="yellow"/>
        </w:rPr>
      </w:pPr>
      <w:r>
        <w:rPr>
          <w:rFonts w:hint="eastAsia" w:asciiTheme="minorEastAsia" w:hAnsiTheme="minorEastAsia" w:cstheme="minorEastAsia"/>
        </w:rPr>
        <w:t>（1</w:t>
      </w:r>
      <w:r>
        <w:rPr>
          <w:rFonts w:asciiTheme="minorEastAsia" w:hAnsiTheme="minorEastAsia" w:cstheme="minorEastAsia"/>
        </w:rPr>
        <w:t>0</w:t>
      </w:r>
      <w:r>
        <w:rPr>
          <w:rFonts w:hint="eastAsia" w:asciiTheme="minorEastAsia" w:hAnsiTheme="minorEastAsia" w:cstheme="minorEastAsia"/>
        </w:rPr>
        <w:t>）公众网民对我国个人信息保护状况的评价：认为较好以上的占</w:t>
      </w:r>
      <w:r>
        <w:t>35.29%，其中8.82%公众网民认为非常好，26.47%认为比较好。35.29%认为一般，29.41%</w:t>
      </w:r>
      <w:r>
        <w:rPr>
          <w:color w:val="000000" w:themeColor="text1"/>
          <w14:textFill>
            <w14:solidFill>
              <w14:schemeClr w14:val="tx1"/>
            </w14:solidFill>
          </w14:textFill>
        </w:rPr>
        <w:t>认为不太好或非常不好，其中19.12%认为不太好，10.29%认为非常不好。总体评价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w:t>
      </w:r>
      <w:r>
        <w:rPr>
          <w:rFonts w:asciiTheme="minorEastAsia" w:hAnsiTheme="minorEastAsia" w:cstheme="minorEastAsia"/>
        </w:rPr>
        <w:t>1</w:t>
      </w:r>
      <w:r>
        <w:rPr>
          <w:rFonts w:hint="eastAsia" w:asciiTheme="minorEastAsia" w:hAnsiTheme="minorEastAsia" w:cstheme="minorEastAsia"/>
        </w:rPr>
        <w:t>）公众网民认为个人信息保护做得不好的应用领域有：社交应用（选择率</w:t>
      </w:r>
      <w:r>
        <w:t>58.82%），电子商务（选择率55.88%），网络媒体（选择率39.71%），数字娱乐（选择率39.71%），生活服务（选择率44.12%），显示和网民日常生活密切相关领域的网络应用在个人信息保护方面仍存在较多问题。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2</w:t>
      </w: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79.41%），第二位是收到相关性的推销短信（选择率66.18%），第三位是收到垃圾邮件（选择率55.88%），第四位是默认勾选同意《服务协议》，允许应用收集用户信息，包括在第三方保存（选择率52.94%），第五位是大数据杀熟（选择率51.47%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3</w:t>
      </w:r>
      <w:r>
        <w:rPr>
          <w:rFonts w:hint="eastAsia" w:asciiTheme="minorEastAsia" w:hAnsiTheme="minorEastAsia" w:cstheme="minorEastAsia"/>
        </w:rPr>
        <w:t>）公众网民对APP在个人信息保护方面改善情况的评价：表示有所改善或明显改善的占</w:t>
      </w:r>
      <w:r>
        <w:t>44.12%，其中认为明显改善的占4.41%，认为有所改善占39.71%。认为一般占48.53%。认为有所变差或明显变差的占7.35%，其中认为有所变差的占2.94%，认为明显变差的占4.41%。数据显示公众网民对APP在个人信息保护方面改善的评价是一般到有所改善</w:t>
      </w:r>
      <w:r>
        <w:rPr>
          <w:rFonts w:hint="eastAsia"/>
        </w:rPr>
        <w:t>。</w:t>
      </w:r>
    </w:p>
    <w:p>
      <w:pPr>
        <w:ind w:firstLine="0" w:firstLineChars="0"/>
        <w:rPr>
          <w:rFonts w:asciiTheme="minorEastAsia" w:hAnsiTheme="minorEastAsia" w:cstheme="minorEastAsia"/>
          <w:highlight w:val="yellow"/>
        </w:rPr>
      </w:pPr>
    </w:p>
    <w:p>
      <w:pPr>
        <w:pStyle w:val="3"/>
        <w:rPr>
          <w:rFonts w:cstheme="minorEastAsia"/>
          <w:b w:val="0"/>
          <w:bCs/>
        </w:rPr>
      </w:pPr>
      <w:bookmarkStart w:id="24" w:name="_Toc15043"/>
      <w:r>
        <w:rPr>
          <w:rFonts w:hint="eastAsia" w:cstheme="minorEastAsia"/>
          <w:bCs/>
        </w:rPr>
        <w:t>2.2 从业人员版主要发现</w:t>
      </w:r>
      <w:bookmarkEnd w:id="24"/>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青海省从业人员版网民网络安全感满意度调查问卷总计564份，经数据清洗消除无效数据后，有558份问卷数据纳入统计，数据样本有效性为98.94%</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25" w:name="_Toc17087"/>
      <w:bookmarkStart w:id="26" w:name="_Toc11674"/>
      <w:bookmarkStart w:id="27" w:name="_Toc7339"/>
      <w:bookmarkStart w:id="28" w:name="_Toc48725376"/>
      <w:bookmarkStart w:id="29" w:name="_Toc20541"/>
      <w:r>
        <w:rPr>
          <w:rFonts w:hint="eastAsia" w:cstheme="minorEastAsia"/>
          <w:sz w:val="24"/>
          <w:szCs w:val="24"/>
        </w:rPr>
        <w:t>2.2.1 从业人员网络安全感有所</w:t>
      </w:r>
      <w:bookmarkEnd w:id="25"/>
      <w:bookmarkEnd w:id="26"/>
      <w:bookmarkEnd w:id="27"/>
      <w:bookmarkEnd w:id="28"/>
      <w:r>
        <w:rPr>
          <w:rFonts w:hint="eastAsia" w:cstheme="minorEastAsia"/>
          <w:sz w:val="24"/>
          <w:szCs w:val="24"/>
        </w:rPr>
        <w:t>下降</w:t>
      </w:r>
      <w:bookmarkEnd w:id="29"/>
    </w:p>
    <w:p>
      <w:pPr>
        <w:rPr>
          <w:rFonts w:asciiTheme="minorEastAsia" w:hAnsiTheme="minorEastAsia" w:cstheme="minorEastAsia"/>
          <w:highlight w:val="yellow"/>
        </w:rPr>
      </w:pPr>
      <w:r>
        <w:rPr>
          <w:rFonts w:hint="eastAsia" w:asciiTheme="minorEastAsia" w:hAnsiTheme="minorEastAsia" w:cstheme="minorEastAsia"/>
        </w:rPr>
        <w:t>（1）从业人员网络安全感有所下降，认为网络安全（安全+非常安全）的占</w:t>
      </w:r>
      <w:r>
        <w:t>33.33%，比去</w:t>
      </w:r>
      <w:r>
        <w:rPr>
          <w:color w:val="000000" w:themeColor="text1"/>
          <w14:textFill>
            <w14:solidFill>
              <w14:schemeClr w14:val="tx1"/>
            </w14:solidFill>
          </w14:textFill>
        </w:rPr>
        <w:t>年</w:t>
      </w:r>
      <w:r>
        <w:rPr>
          <w:rFonts w:hint="eastAsia" w:asciiTheme="minorEastAsia" w:hAnsiTheme="minorEastAsia" w:cstheme="minorEastAsia"/>
          <w:color w:val="000000" w:themeColor="text1"/>
          <w14:textFill>
            <w14:solidFill>
              <w14:schemeClr w14:val="tx1"/>
            </w14:solidFill>
          </w14:textFill>
        </w:rPr>
        <w:t>减少</w:t>
      </w:r>
      <w:r>
        <w:rPr>
          <w:rFonts w:asciiTheme="minorEastAsia" w:hAnsiTheme="minorEastAsia" w:cstheme="minorEastAsia"/>
          <w:color w:val="000000" w:themeColor="text1"/>
          <w14:textFill>
            <w14:solidFill>
              <w14:schemeClr w14:val="tx1"/>
            </w14:solidFill>
          </w14:textFill>
        </w:rPr>
        <w:t>30.69</w:t>
      </w:r>
      <w:r>
        <w:rPr>
          <w:rFonts w:hint="eastAsia" w:asciiTheme="minorEastAsia" w:hAnsiTheme="minorEastAsia" w:cstheme="minorEastAsia"/>
          <w:color w:val="000000" w:themeColor="text1"/>
          <w14:textFill>
            <w14:solidFill>
              <w14:schemeClr w14:val="tx1"/>
            </w14:solidFill>
          </w14:textFill>
        </w:rPr>
        <w:t>个百分</w:t>
      </w:r>
      <w:r>
        <w:rPr>
          <w:rFonts w:hint="eastAsia" w:asciiTheme="minorEastAsia" w:hAnsiTheme="minorEastAsia" w:cstheme="minorEastAsia"/>
        </w:rPr>
        <w:t>点。</w:t>
      </w:r>
    </w:p>
    <w:p>
      <w:pPr>
        <w:rPr>
          <w:rFonts w:asciiTheme="minorEastAsia" w:hAnsiTheme="minorEastAsia" w:cstheme="minorEastAsia"/>
          <w:color w:val="000000" w:themeColor="text1"/>
          <w:highlight w:val="yellow"/>
          <w14:textFill>
            <w14:solidFill>
              <w14:schemeClr w14:val="tx1"/>
            </w14:solidFill>
          </w14:textFill>
        </w:rPr>
      </w:pPr>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（2）与2020年</w:t>
      </w:r>
      <w:r>
        <w:rPr>
          <w:rFonts w:hint="eastAsia"/>
          <w:color w:val="000000" w:themeColor="text1"/>
          <w14:textFill>
            <w14:solidFill>
              <w14:schemeClr w14:val="tx1"/>
            </w14:solidFill>
          </w14:textFill>
        </w:rPr>
        <w:t>青海</w:t>
      </w:r>
      <w:r>
        <w:rPr>
          <w:rFonts w:hint="eastAsia" w:asciiTheme="minorEastAsia" w:hAnsiTheme="minorEastAsia" w:cstheme="minorEastAsia"/>
          <w:color w:val="000000" w:themeColor="text1"/>
          <w14:textFill>
            <w14:solidFill>
              <w14:schemeClr w14:val="tx1"/>
            </w14:solidFill>
          </w14:textFill>
        </w:rPr>
        <w:t>从业人员对网络安全感的评价数据相比，2021年从业人员的网络安全感有所下降。认为网络非常安全的从业人员为</w:t>
      </w:r>
      <w:r>
        <w:rPr>
          <w:rFonts w:asciiTheme="minorEastAsia" w:hAnsiTheme="minorEastAsia" w:cstheme="minorEastAsia"/>
          <w:color w:val="000000" w:themeColor="text1"/>
          <w14:textFill>
            <w14:solidFill>
              <w14:schemeClr w14:val="tx1"/>
            </w14:solidFill>
          </w14:textFill>
        </w:rPr>
        <w:t>9.32</w:t>
      </w:r>
      <w:r>
        <w:rPr>
          <w:rFonts w:hint="eastAsia" w:asciiTheme="minorEastAsia" w:hAnsiTheme="minorEastAsia" w:cstheme="minorEastAsia"/>
          <w:color w:val="000000" w:themeColor="text1"/>
          <w14:textFill>
            <w14:solidFill>
              <w14:schemeClr w14:val="tx1"/>
            </w14:solidFill>
          </w14:textFill>
        </w:rPr>
        <w:t>%，比去年低6</w:t>
      </w:r>
      <w:r>
        <w:rPr>
          <w:rFonts w:asciiTheme="minorEastAsia" w:hAnsiTheme="minorEastAsia" w:cstheme="minorEastAsia"/>
          <w:color w:val="000000" w:themeColor="text1"/>
          <w14:textFill>
            <w14:solidFill>
              <w14:schemeClr w14:val="tx1"/>
            </w14:solidFill>
          </w14:textFill>
        </w:rPr>
        <w:t>.67</w:t>
      </w:r>
      <w:r>
        <w:rPr>
          <w:rFonts w:hint="eastAsia" w:asciiTheme="minorEastAsia" w:hAnsiTheme="minorEastAsia" w:cstheme="minorEastAsia"/>
          <w:color w:val="000000" w:themeColor="text1"/>
          <w14:textFill>
            <w14:solidFill>
              <w14:schemeClr w14:val="tx1"/>
            </w14:solidFill>
          </w14:textFill>
        </w:rPr>
        <w:t>个百分点；认为网络安全一般的比例，比去年有所下降</w:t>
      </w:r>
      <w:r>
        <w:rPr>
          <w:rFonts w:asciiTheme="minorEastAsia" w:hAnsiTheme="minorEastAsia" w:cstheme="minorEastAsia"/>
          <w:color w:val="000000" w:themeColor="text1"/>
          <w14:textFill>
            <w14:solidFill>
              <w14:schemeClr w14:val="tx1"/>
            </w14:solidFill>
          </w14:textFill>
        </w:rPr>
        <w:t>7.4</w:t>
      </w:r>
      <w:r>
        <w:rPr>
          <w:rFonts w:hint="eastAsia" w:asciiTheme="minorEastAsia" w:hAnsiTheme="minorEastAsia" w:cstheme="minorEastAsia"/>
          <w:color w:val="000000" w:themeColor="text1"/>
          <w14:textFill>
            <w14:solidFill>
              <w14:schemeClr w14:val="tx1"/>
            </w14:solidFill>
          </w14:textFill>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0" w:name="_Toc19207403"/>
      <w:bookmarkStart w:id="31" w:name="_Toc11100"/>
      <w:bookmarkStart w:id="32" w:name="_Toc4154"/>
      <w:bookmarkStart w:id="33" w:name="_Toc7737"/>
      <w:bookmarkStart w:id="34" w:name="_Toc9118"/>
      <w:bookmarkStart w:id="35" w:name="_Toc48725377"/>
      <w:r>
        <w:rPr>
          <w:rFonts w:hint="eastAsia" w:cstheme="minorEastAsia"/>
          <w:sz w:val="24"/>
          <w:szCs w:val="24"/>
        </w:rPr>
        <w:t>2.2</w:t>
      </w:r>
      <w:bookmarkEnd w:id="30"/>
      <w:r>
        <w:rPr>
          <w:rFonts w:hint="eastAsia" w:cstheme="minorEastAsia"/>
          <w:sz w:val="24"/>
          <w:szCs w:val="24"/>
        </w:rPr>
        <w:t>.2网络安全态势严峻，供应链安全风险受到关注</w:t>
      </w:r>
      <w:bookmarkEnd w:id="31"/>
      <w:bookmarkEnd w:id="32"/>
      <w:bookmarkEnd w:id="33"/>
      <w:bookmarkEnd w:id="34"/>
      <w:bookmarkEnd w:id="35"/>
    </w:p>
    <w:p>
      <w:pPr>
        <w:rPr>
          <w:rFonts w:asciiTheme="minorEastAsia" w:hAnsiTheme="minorEastAsia" w:cstheme="minorEastAsia"/>
        </w:rPr>
      </w:pPr>
      <w:r>
        <w:rPr>
          <w:rFonts w:hint="eastAsia" w:asciiTheme="minorEastAsia" w:hAnsiTheme="minorEastAsia" w:cstheme="minorEastAsia"/>
        </w:rPr>
        <w:t>（3）</w:t>
      </w:r>
      <w:r>
        <w:t>68.1%的从业人员在工作中最常遇到的网络安全问题是恶意程序（勒索病毒、挖矿勒索、供应链木马、蠕虫病毒、僵尸网络等），67.03%从业人员遇到安全隐患（硬件漏洞、代码漏洞、业务逻辑漏洞、弱口令、后门等），安全事件（主机受控、数据泄露、网页篡改、网络监听等）遇到率为26.7%，恶意网络资源（恶意IP地址、恶意域名、恶意URL、网络钓鱼等）遇到率为25.27%</w:t>
      </w:r>
    </w:p>
    <w:p>
      <w:pPr>
        <w:ind w:firstLine="0" w:firstLineChars="0"/>
        <w:rPr>
          <w:rFonts w:asciiTheme="minorEastAsia" w:hAnsiTheme="minorEastAsia" w:cstheme="minorEastAsia"/>
        </w:rPr>
      </w:pPr>
    </w:p>
    <w:p>
      <w:pPr>
        <w:pStyle w:val="4"/>
        <w:ind w:firstLine="482"/>
        <w:rPr>
          <w:rFonts w:cstheme="minorEastAsia"/>
          <w:sz w:val="24"/>
          <w:szCs w:val="24"/>
        </w:rPr>
      </w:pPr>
      <w:bookmarkStart w:id="36" w:name="_Toc48725378"/>
      <w:bookmarkStart w:id="37" w:name="_Toc12960"/>
      <w:bookmarkStart w:id="38" w:name="_Toc24975"/>
      <w:bookmarkStart w:id="39" w:name="_Toc12601"/>
      <w:bookmarkStart w:id="40" w:name="_Toc11064"/>
      <w:r>
        <w:rPr>
          <w:rFonts w:hint="eastAsia" w:cstheme="minorEastAsia"/>
          <w:sz w:val="24"/>
          <w:szCs w:val="24"/>
        </w:rPr>
        <w:t>2.2.3信息泄露、网络诈骗等问题仍比较突出，打击网络黑灰产业成为关注热点</w:t>
      </w:r>
      <w:bookmarkEnd w:id="36"/>
      <w:bookmarkEnd w:id="37"/>
      <w:bookmarkEnd w:id="38"/>
      <w:bookmarkEnd w:id="39"/>
      <w:bookmarkEnd w:id="40"/>
    </w:p>
    <w:p>
      <w:pP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4</w:t>
      </w:r>
      <w:r>
        <w:rPr>
          <w:rFonts w:hint="eastAsia" w:asciiTheme="minorEastAsia" w:hAnsiTheme="minorEastAsia" w:cstheme="minorEastAsia"/>
        </w:rPr>
        <w:t>）</w:t>
      </w:r>
      <w:r>
        <w:rPr>
          <w:rFonts w:hint="eastAsia"/>
        </w:rPr>
        <w:t>66.31%</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64.7%</w:t>
      </w:r>
      <w:r>
        <w:rPr>
          <w:rFonts w:hint="eastAsia" w:asciiTheme="minorEastAsia" w:hAnsiTheme="minorEastAsia"/>
        </w:rPr>
        <w:t>和</w:t>
      </w:r>
      <w:r>
        <w:rPr>
          <w:rFonts w:hint="eastAsia"/>
        </w:rPr>
        <w:t>64.34%</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56.45%</w:t>
      </w:r>
      <w:r>
        <w:rPr>
          <w:rFonts w:hint="eastAsia" w:asciiTheme="minorEastAsia" w:hAnsiTheme="minorEastAsia"/>
        </w:rPr>
        <w:t>、</w:t>
      </w:r>
      <w:r>
        <w:rPr>
          <w:rFonts w:hint="eastAsia"/>
        </w:rPr>
        <w:t>37.46%</w:t>
      </w:r>
      <w:r>
        <w:rPr>
          <w:rFonts w:hint="eastAsia" w:asciiTheme="minorEastAsia" w:hAnsiTheme="minorEastAsia"/>
        </w:rPr>
        <w:t>、</w:t>
      </w:r>
      <w:r>
        <w:rPr>
          <w:rFonts w:hint="eastAsia"/>
        </w:rPr>
        <w:t>34.41%</w:t>
      </w:r>
      <w:r>
        <w:rPr>
          <w:rFonts w:hint="eastAsia" w:asciiTheme="minorEastAsia" w:hAnsiTheme="minorEastAsia"/>
        </w:rPr>
        <w:t>、</w:t>
      </w:r>
      <w:r>
        <w:rPr>
          <w:rFonts w:hint="eastAsia"/>
        </w:rPr>
        <w:t>25.45%</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5</w:t>
      </w:r>
      <w:r>
        <w:rPr>
          <w:rFonts w:hint="eastAsia" w:asciiTheme="minorEastAsia" w:hAnsiTheme="minorEastAsia" w:cstheme="minorEastAsia"/>
        </w:rPr>
        <w:t>）打击网络黑灰产业要加强监管力度。针对“刷流量”、“网络水军”的现象屡禁不绝的原因，</w:t>
      </w:r>
      <w:r>
        <w:rPr>
          <w:rFonts w:hint="eastAsia"/>
        </w:rPr>
        <w:t>72.94%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70.07%</w:t>
      </w:r>
      <w:r>
        <w:rPr>
          <w:rFonts w:hint="eastAsia" w:asciiTheme="minorEastAsia" w:hAnsiTheme="minorEastAsia"/>
        </w:rPr>
        <w:t>、</w:t>
      </w:r>
      <w:r>
        <w:rPr>
          <w:rFonts w:hint="eastAsia"/>
        </w:rPr>
        <w:t>66.67%</w:t>
      </w:r>
      <w:r>
        <w:rPr>
          <w:rFonts w:hint="eastAsia" w:asciiTheme="minorEastAsia" w:hAnsiTheme="minorEastAsia"/>
        </w:rPr>
        <w:t>、</w:t>
      </w:r>
      <w:r>
        <w:rPr>
          <w:rFonts w:hint="eastAsia"/>
        </w:rPr>
        <w:t>60.22%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1" w:name="_Toc16954"/>
      <w:bookmarkStart w:id="42" w:name="_Toc24437"/>
      <w:bookmarkStart w:id="43" w:name="_Toc31912"/>
      <w:bookmarkStart w:id="44" w:name="_Toc29905"/>
      <w:bookmarkStart w:id="45" w:name="_Toc48725379"/>
      <w:r>
        <w:rPr>
          <w:rFonts w:hint="eastAsia" w:cstheme="minorEastAsia"/>
          <w:sz w:val="24"/>
          <w:szCs w:val="24"/>
        </w:rPr>
        <w:t>2.2.4网络安全依法治理不断完善，加强法制建设成为主要诉求</w:t>
      </w:r>
      <w:bookmarkEnd w:id="41"/>
      <w:bookmarkEnd w:id="42"/>
      <w:bookmarkEnd w:id="43"/>
      <w:bookmarkEnd w:id="44"/>
      <w:bookmarkEnd w:id="45"/>
    </w:p>
    <w:p>
      <w:pP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6</w:t>
      </w:r>
      <w:r>
        <w:rPr>
          <w:rFonts w:hint="eastAsia" w:asciiTheme="minorEastAsia" w:hAnsiTheme="minorEastAsia" w:cstheme="minorEastAsia"/>
        </w:rPr>
        <w:t>）网络安全法治观念得到普及，加强网络安全法制建设和加强监管力度成为共识。对于维护网络安全最需要采取的措施方面：</w:t>
      </w:r>
      <w:r>
        <w:rPr>
          <w:rFonts w:hint="eastAsia"/>
        </w:rPr>
        <w:t>65.23%</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64.16%</w:t>
      </w:r>
      <w:r>
        <w:rPr>
          <w:rFonts w:hint="eastAsia" w:asciiTheme="minorEastAsia" w:hAnsiTheme="minorEastAsia" w:cstheme="minorEastAsia"/>
        </w:rPr>
        <w:t>从业人员认为要</w:t>
      </w:r>
      <w:r>
        <w:rPr>
          <w:rFonts w:hint="eastAsia"/>
        </w:rPr>
        <w:t>加强未成年人上网保护</w:t>
      </w:r>
      <w:r>
        <w:rPr>
          <w:rFonts w:hint="eastAsia" w:asciiTheme="minorEastAsia" w:hAnsiTheme="minorEastAsia" w:cstheme="minorEastAsia"/>
        </w:rPr>
        <w:t>，</w:t>
      </w:r>
      <w:r>
        <w:rPr>
          <w:rFonts w:hint="eastAsia"/>
        </w:rPr>
        <w:t>63.8%</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7</w:t>
      </w:r>
      <w:r>
        <w:rPr>
          <w:rFonts w:hint="eastAsia" w:asciiTheme="minorEastAsia" w:hAnsiTheme="minorEastAsia" w:cstheme="minorEastAsia"/>
        </w:rPr>
        <w:t>）加强网络安全立法的主要关注点在：</w:t>
      </w:r>
      <w:r>
        <w:rPr>
          <w:rFonts w:hint="eastAsia"/>
        </w:rPr>
        <w:t>网络违法犯罪防治</w:t>
      </w:r>
      <w:r>
        <w:rPr>
          <w:rFonts w:hint="eastAsia" w:asciiTheme="minorEastAsia" w:hAnsiTheme="minorEastAsia" w:cstheme="minorEastAsia"/>
        </w:rPr>
        <w:t>（关注度</w:t>
      </w:r>
      <w:r>
        <w:rPr>
          <w:rFonts w:hint="eastAsia"/>
        </w:rPr>
        <w:t>63.98%</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61.83%</w:t>
      </w:r>
      <w:r>
        <w:rPr>
          <w:rFonts w:hint="eastAsia" w:asciiTheme="minorEastAsia" w:hAnsiTheme="minorEastAsia" w:cstheme="minorEastAsia"/>
        </w:rPr>
        <w:t>）、</w:t>
      </w:r>
      <w:r>
        <w:rPr>
          <w:rFonts w:hint="eastAsia"/>
        </w:rPr>
        <w:t>网络信息内容治理</w:t>
      </w:r>
      <w:r>
        <w:rPr>
          <w:rFonts w:hint="eastAsia" w:asciiTheme="minorEastAsia" w:hAnsiTheme="minorEastAsia" w:cstheme="minorEastAsia"/>
        </w:rPr>
        <w:t>（关注度</w:t>
      </w:r>
      <w:r>
        <w:rPr>
          <w:rFonts w:hint="eastAsia"/>
        </w:rPr>
        <w:t>55.91%</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网络安全从业人员管理、数据权利的民事立法、人工智能管理、数据安全保护细则等</w:t>
      </w:r>
      <w:r>
        <w:rPr>
          <w:rFonts w:hint="eastAsia" w:asciiTheme="minorEastAsia" w:hAnsiTheme="minorEastAsia" w:cstheme="minorEastAsia"/>
        </w:rPr>
        <w:t>方面的立法关注度也比较高（关注度</w:t>
      </w:r>
      <w:r>
        <w:rPr>
          <w:rFonts w:asciiTheme="minorEastAsia" w:hAnsiTheme="minorEastAsia" w:cstheme="minorEastAsia"/>
        </w:rPr>
        <w:t>5</w:t>
      </w:r>
      <w:r>
        <w:rPr>
          <w:rFonts w:hint="eastAsia" w:asciiTheme="minorEastAsia" w:hAnsiTheme="minorEastAsia" w:cstheme="minorEastAsia"/>
        </w:rPr>
        <w:t>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6" w:name="_Toc22561"/>
      <w:bookmarkStart w:id="47" w:name="_Toc22664"/>
      <w:bookmarkStart w:id="48" w:name="_Toc6854"/>
      <w:bookmarkStart w:id="49" w:name="_Toc48725380"/>
      <w:bookmarkStart w:id="50" w:name="_Toc1532"/>
      <w:r>
        <w:rPr>
          <w:rFonts w:hint="eastAsia" w:cstheme="minorEastAsia"/>
          <w:sz w:val="24"/>
          <w:szCs w:val="24"/>
        </w:rPr>
        <w:t>2.2.5网络安全监管取得成效，网络安全等级保护制度进一步落实</w:t>
      </w:r>
      <w:bookmarkEnd w:id="46"/>
      <w:bookmarkEnd w:id="47"/>
      <w:bookmarkEnd w:id="48"/>
      <w:bookmarkEnd w:id="49"/>
      <w:bookmarkEnd w:id="50"/>
    </w:p>
    <w:p>
      <w:pP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8</w:t>
      </w:r>
      <w:r>
        <w:rPr>
          <w:rFonts w:hint="eastAsia" w:asciiTheme="minorEastAsia" w:hAnsiTheme="minorEastAsia" w:cstheme="minorEastAsia"/>
        </w:rPr>
        <w:t>）政府有关部门加强网络安全监管取得成效，监管力度评价得到肯定。从业人员认为监管力度非常强占</w:t>
      </w:r>
      <w:r>
        <w:rPr>
          <w:rFonts w:hint="eastAsia"/>
        </w:rPr>
        <w:t>10.93%</w:t>
      </w:r>
      <w:r>
        <w:rPr>
          <w:rFonts w:hint="eastAsia" w:asciiTheme="minorEastAsia" w:hAnsiTheme="minorEastAsia" w:cstheme="minorEastAsia"/>
        </w:rPr>
        <w:t>，认为比较强占</w:t>
      </w:r>
      <w:r>
        <w:rPr>
          <w:rFonts w:hint="eastAsia"/>
        </w:rPr>
        <w:t>24.55%</w:t>
      </w:r>
      <w:r>
        <w:rPr>
          <w:rFonts w:hint="eastAsia" w:asciiTheme="minorEastAsia" w:hAnsiTheme="minorEastAsia" w:cstheme="minorEastAsia"/>
        </w:rPr>
        <w:t>，合起来占</w:t>
      </w:r>
      <w:r>
        <w:rPr>
          <w:rFonts w:hint="eastAsia"/>
        </w:rPr>
        <w:t>35.48%</w:t>
      </w:r>
      <w:r>
        <w:rPr>
          <w:rFonts w:hint="eastAsia" w:asciiTheme="minorEastAsia" w:hAnsiTheme="minorEastAsia" w:cstheme="minorEastAsia"/>
        </w:rPr>
        <w:t>。认为一般有</w:t>
      </w:r>
      <w:r>
        <w:rPr>
          <w:rFonts w:hint="eastAsia"/>
        </w:rPr>
        <w:t>59.32%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bookmarkStart w:id="51" w:name="_Toc19207407"/>
      <w:r>
        <w:rPr>
          <w:rFonts w:hint="eastAsia"/>
        </w:rPr>
        <w:br w:type="page"/>
      </w:r>
    </w:p>
    <w:p>
      <w:pPr>
        <w:pStyle w:val="2"/>
      </w:pPr>
      <w:bookmarkStart w:id="52" w:name="_Toc3979"/>
      <w:r>
        <w:rPr>
          <w:rFonts w:hint="eastAsia"/>
        </w:rPr>
        <w:t>三、公众网民基本情况</w:t>
      </w:r>
      <w:bookmarkEnd w:id="51"/>
      <w:bookmarkEnd w:id="52"/>
    </w:p>
    <w:p>
      <w:pPr>
        <w:rPr>
          <w:rFonts w:ascii="宋体" w:hAnsi="宋体" w:eastAsia="宋体" w:cs="宋体"/>
        </w:rPr>
      </w:pPr>
      <w:r>
        <w:rPr>
          <w:rFonts w:hint="eastAsia"/>
        </w:rPr>
        <w:t>本次问卷调查共收回</w:t>
      </w:r>
      <w:r>
        <w:rPr>
          <w:rFonts w:cstheme="minorHAnsi"/>
        </w:rPr>
        <w:t>青海省</w:t>
      </w:r>
      <w:r>
        <w:rPr>
          <w:rFonts w:hint="eastAsia"/>
        </w:rPr>
        <w:t>公众版网民网络安全感满意度调查问卷</w:t>
      </w:r>
      <w:r>
        <w:t>950</w:t>
      </w:r>
      <w:r>
        <w:rPr>
          <w:rFonts w:hint="eastAsia"/>
        </w:rPr>
        <w:t>份，经数据清洗消除无效数据后，共有</w:t>
      </w:r>
      <w:r>
        <w:t>899</w:t>
      </w:r>
      <w:r>
        <w:rPr>
          <w:rFonts w:hint="eastAsia"/>
        </w:rPr>
        <w:t>份问卷数据纳入统计。</w:t>
      </w:r>
      <w:r>
        <w:t>数据样本有效性为：</w:t>
      </w:r>
      <w:r>
        <w:rPr>
          <w:rFonts w:hint="eastAsia" w:ascii="宋体" w:hAnsi="宋体" w:eastAsia="宋体" w:cs="宋体"/>
        </w:rPr>
        <w:t>94.63%。</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青海省</w:t>
      </w:r>
      <w:r>
        <w:rPr>
          <w:rFonts w:hint="eastAsia" w:cstheme="minorHAnsi"/>
        </w:rPr>
        <w:t>报告，数据统计范围涵盖</w:t>
      </w:r>
      <w:r>
        <w:rPr>
          <w:rFonts w:cstheme="minorHAnsi"/>
        </w:rPr>
        <w:t>青海省</w:t>
      </w:r>
      <w:r>
        <w:rPr>
          <w:rFonts w:hint="eastAsia" w:cstheme="minorHAnsi"/>
        </w:rPr>
        <w:t>。</w:t>
      </w:r>
    </w:p>
    <w:p/>
    <w:p>
      <w:pPr>
        <w:pStyle w:val="3"/>
      </w:pPr>
      <w:bookmarkStart w:id="53" w:name="_Toc26329"/>
      <w:r>
        <w:rPr>
          <w:rFonts w:hint="eastAsia"/>
        </w:rPr>
        <w:t>3.1性别分布</w:t>
      </w:r>
      <w:bookmarkEnd w:id="53"/>
    </w:p>
    <w:p>
      <w:pPr>
        <w:widowControl/>
      </w:pPr>
      <w:r>
        <w:rPr>
          <w:rFonts w:hint="eastAsia"/>
        </w:rPr>
        <w:t>参与调查的男网民占</w:t>
      </w:r>
      <w:r>
        <w:t>54.95</w:t>
      </w:r>
      <w:r>
        <w:rPr>
          <w:rFonts w:hint="eastAsia"/>
        </w:rPr>
        <w:t>%，女网民占</w:t>
      </w:r>
      <w:r>
        <w:t>45.05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54" w:name="_Toc19203680"/>
      <w:bookmarkStart w:id="5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sz w:val="24"/>
          <w:szCs w:val="24"/>
        </w:rPr>
        <w:t>1</w:t>
      </w:r>
      <w:r>
        <w:rPr>
          <w:sz w:val="24"/>
          <w:szCs w:val="24"/>
        </w:rPr>
        <w:fldChar w:fldCharType="end"/>
      </w:r>
      <w:bookmarkStart w:id="56" w:name="_Toc2483"/>
      <w:r>
        <w:rPr>
          <w:rFonts w:hint="eastAsia"/>
          <w:sz w:val="24"/>
          <w:szCs w:val="24"/>
        </w:rPr>
        <w:t>：公众网民性别</w:t>
      </w:r>
      <w:bookmarkEnd w:id="54"/>
      <w:bookmarkEnd w:id="55"/>
      <w:r>
        <w:rPr>
          <w:rFonts w:hint="eastAsia"/>
          <w:sz w:val="24"/>
          <w:szCs w:val="24"/>
        </w:rPr>
        <w:t>分布图</w:t>
      </w:r>
      <w:bookmarkEnd w:id="56"/>
    </w:p>
    <w:p>
      <w:pPr>
        <w:ind w:firstLine="0" w:firstLineChars="0"/>
        <w:jc w:val="center"/>
      </w:pPr>
      <w:r>
        <w:rPr>
          <w:rFonts w:hint="eastAsia"/>
        </w:rPr>
        <w:t>（图表数据来源：公众网民版一级问卷第1题：您的性别？）</w:t>
      </w:r>
    </w:p>
    <w:p>
      <w:pPr>
        <w:ind w:firstLine="0" w:firstLineChars="0"/>
      </w:pPr>
    </w:p>
    <w:p>
      <w:pPr>
        <w:pStyle w:val="3"/>
      </w:pPr>
      <w:bookmarkStart w:id="57" w:name="_Toc17258"/>
      <w:r>
        <w:rPr>
          <w:rFonts w:hint="eastAsia"/>
        </w:rPr>
        <w:t>3.2年龄分布</w:t>
      </w:r>
      <w:bookmarkEnd w:id="57"/>
    </w:p>
    <w:p>
      <w:pPr>
        <w:rPr>
          <w:b/>
          <w:bCs/>
        </w:rPr>
      </w:pPr>
      <w:r>
        <w:rPr>
          <w:rFonts w:hint="eastAsia"/>
        </w:rPr>
        <w:t>受调查网民以中青年人占大多数，其中12岁以下占比</w:t>
      </w:r>
      <w:r>
        <w:t>2.89%，12岁到18岁占10.01%，19岁到24岁占41.38%，25岁到30岁占16.46%，31岁到45岁占19.24%。30岁以下年轻人占比达70.74%。</w:t>
      </w:r>
      <w:r>
        <w:rPr>
          <w:rFonts w:hint="eastAsia"/>
          <w:b/>
          <w:bCs/>
        </w:rPr>
        <w:t>与全国数据相比，46-60岁的人员比例要高1.46个百分点。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58" w:name="_Toc19203681"/>
      <w:bookmarkStart w:id="5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sz w:val="24"/>
          <w:szCs w:val="24"/>
        </w:rPr>
        <w:t>2</w:t>
      </w:r>
      <w:r>
        <w:rPr>
          <w:rFonts w:hint="eastAsia"/>
          <w:sz w:val="24"/>
          <w:szCs w:val="24"/>
        </w:rPr>
        <w:fldChar w:fldCharType="end"/>
      </w:r>
      <w:bookmarkStart w:id="60" w:name="_Toc9002"/>
      <w:r>
        <w:rPr>
          <w:rFonts w:hint="eastAsia"/>
          <w:sz w:val="24"/>
          <w:szCs w:val="24"/>
        </w:rPr>
        <w:t>：公众网民年龄分布图</w:t>
      </w:r>
      <w:bookmarkEnd w:id="58"/>
      <w:bookmarkEnd w:id="59"/>
      <w:bookmarkEnd w:id="60"/>
    </w:p>
    <w:p>
      <w:pPr>
        <w:ind w:firstLine="0" w:firstLineChars="0"/>
        <w:jc w:val="center"/>
      </w:pPr>
      <w:r>
        <w:rPr>
          <w:rFonts w:hint="eastAsia"/>
        </w:rPr>
        <w:t>（图表数据来源：公众网民版一级问卷第2题：您的年龄？）</w:t>
      </w:r>
    </w:p>
    <w:p/>
    <w:p>
      <w:pPr>
        <w:pStyle w:val="3"/>
      </w:pPr>
      <w:bookmarkStart w:id="61" w:name="_Toc2811"/>
      <w:r>
        <w:rPr>
          <w:rFonts w:hint="eastAsia"/>
        </w:rPr>
        <w:t>3.3学历分布</w:t>
      </w:r>
      <w:bookmarkEnd w:id="61"/>
    </w:p>
    <w:p>
      <w:pPr>
        <w:rPr>
          <w:b/>
          <w:bCs/>
        </w:rPr>
      </w:pPr>
      <w:r>
        <w:rPr>
          <w:rFonts w:hint="eastAsia"/>
        </w:rPr>
        <w:t>参与调查的网民中</w:t>
      </w:r>
      <w:r>
        <w:t>本科</w:t>
      </w:r>
      <w:r>
        <w:rPr>
          <w:rFonts w:hint="eastAsia"/>
        </w:rPr>
        <w:t>学历人数最多，占比</w:t>
      </w:r>
      <w:r>
        <w:t>42.05%</w:t>
      </w:r>
      <w:r>
        <w:rPr>
          <w:rFonts w:hint="eastAsia"/>
        </w:rPr>
        <w:t>，其次是</w:t>
      </w:r>
      <w:r>
        <w:t>大专</w:t>
      </w:r>
      <w:r>
        <w:rPr>
          <w:rFonts w:hint="eastAsia"/>
        </w:rPr>
        <w:t>学历占</w:t>
      </w:r>
      <w:r>
        <w:t>30.26%</w:t>
      </w:r>
      <w:r>
        <w:rPr>
          <w:rFonts w:hint="eastAsia"/>
        </w:rPr>
        <w:t>，第三是</w:t>
      </w:r>
      <w:r>
        <w:t>初中及以下</w:t>
      </w:r>
      <w:r>
        <w:rPr>
          <w:rFonts w:hint="eastAsia"/>
        </w:rPr>
        <w:t>占</w:t>
      </w:r>
      <w:r>
        <w:t>12.35</w:t>
      </w:r>
      <w:r>
        <w:rPr>
          <w:rFonts w:hint="eastAsia"/>
        </w:rPr>
        <w:t>%。</w:t>
      </w:r>
      <w:bookmarkStart w:id="62" w:name="_Hlk18879221"/>
      <w:r>
        <w:rPr>
          <w:rFonts w:hint="eastAsia"/>
        </w:rPr>
        <w:t>普遍网民群体中受教育的程度，</w:t>
      </w:r>
      <w:r>
        <w:t>本科</w:t>
      </w:r>
      <w:r>
        <w:rPr>
          <w:rFonts w:hint="eastAsia"/>
        </w:rPr>
        <w:t>及</w:t>
      </w:r>
      <w:r>
        <w:t>大专</w:t>
      </w:r>
      <w:r>
        <w:rPr>
          <w:rFonts w:hint="eastAsia"/>
        </w:rPr>
        <w:t>学历占比较高</w:t>
      </w:r>
      <w:bookmarkEnd w:id="62"/>
      <w:r>
        <w:rPr>
          <w:rFonts w:hint="eastAsia"/>
        </w:rPr>
        <w:t>，显示</w:t>
      </w:r>
      <w:r>
        <w:rPr>
          <w:rFonts w:hint="eastAsia"/>
          <w:color w:val="000000" w:themeColor="text1"/>
          <w14:textFill>
            <w14:solidFill>
              <w14:schemeClr w14:val="tx1"/>
            </w14:solidFill>
          </w14:textFill>
        </w:rPr>
        <w:t>网民受教育程度较高。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3" w:name="_Toc19203683"/>
      <w:bookmarkStart w:id="6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sz w:val="24"/>
          <w:szCs w:val="24"/>
        </w:rPr>
        <w:t>3</w:t>
      </w:r>
      <w:r>
        <w:rPr>
          <w:rFonts w:hint="eastAsia"/>
          <w:sz w:val="24"/>
          <w:szCs w:val="24"/>
        </w:rPr>
        <w:fldChar w:fldCharType="end"/>
      </w:r>
      <w:bookmarkStart w:id="65" w:name="_Toc28115"/>
      <w:r>
        <w:rPr>
          <w:rFonts w:hint="eastAsia"/>
          <w:sz w:val="24"/>
          <w:szCs w:val="24"/>
        </w:rPr>
        <w:t>：公众网民学历分布图</w:t>
      </w:r>
      <w:bookmarkEnd w:id="63"/>
      <w:bookmarkEnd w:id="64"/>
      <w:bookmarkEnd w:id="65"/>
    </w:p>
    <w:p>
      <w:pPr>
        <w:ind w:firstLine="0" w:firstLineChars="0"/>
        <w:jc w:val="center"/>
      </w:pPr>
      <w:r>
        <w:rPr>
          <w:rFonts w:hint="eastAsia"/>
        </w:rPr>
        <w:t>（图表数据来源：公众网民版一级问卷第3题：您的学历？）</w:t>
      </w:r>
    </w:p>
    <w:p/>
    <w:p>
      <w:pPr>
        <w:pStyle w:val="3"/>
      </w:pPr>
      <w:bookmarkStart w:id="66" w:name="_Toc20075"/>
      <w:r>
        <w:rPr>
          <w:rFonts w:hint="eastAsia"/>
        </w:rPr>
        <w:t>3.4职业分布</w:t>
      </w:r>
      <w:bookmarkEnd w:id="66"/>
    </w:p>
    <w:p>
      <w:pPr>
        <w:rPr>
          <w:b/>
          <w:bCs/>
        </w:rPr>
      </w:pPr>
      <w:r>
        <w:rPr>
          <w:rFonts w:hint="eastAsia"/>
        </w:rPr>
        <w:t>参与调查的网民职业中最高为</w:t>
      </w:r>
      <w:r>
        <w:t>学生</w:t>
      </w:r>
      <w:r>
        <w:rPr>
          <w:rFonts w:hint="eastAsia"/>
        </w:rPr>
        <w:t>，占比</w:t>
      </w:r>
      <w:r>
        <w:t>40.6</w:t>
      </w:r>
      <w:r>
        <w:rPr>
          <w:rFonts w:hint="eastAsia"/>
        </w:rPr>
        <w:t>%，其次是</w:t>
      </w:r>
      <w:r>
        <w:t>党政机关事业单位一般人员</w:t>
      </w:r>
      <w:r>
        <w:rPr>
          <w:rFonts w:hint="eastAsia"/>
        </w:rPr>
        <w:t>占比</w:t>
      </w:r>
      <w:r>
        <w:t>19.24</w:t>
      </w:r>
      <w:r>
        <w:rPr>
          <w:rFonts w:hint="eastAsia"/>
        </w:rPr>
        <w:t>%，</w:t>
      </w:r>
      <w:r>
        <w:t>专业技术人员</w:t>
      </w:r>
      <w:r>
        <w:rPr>
          <w:rFonts w:hint="eastAsia"/>
        </w:rPr>
        <w:t>占比</w:t>
      </w:r>
      <w:r>
        <w:t>8.34</w:t>
      </w:r>
      <w:r>
        <w:rPr>
          <w:rFonts w:hint="eastAsia"/>
        </w:rPr>
        <w:t>%，</w:t>
      </w:r>
      <w:r>
        <w:t>自由职业者</w:t>
      </w:r>
      <w:r>
        <w:rPr>
          <w:rFonts w:hint="eastAsia"/>
        </w:rPr>
        <w:t>占比</w:t>
      </w:r>
      <w:r>
        <w:t>8.01</w:t>
      </w:r>
      <w:r>
        <w:rPr>
          <w:rFonts w:hint="eastAsia"/>
        </w:rPr>
        <w:t>%，</w:t>
      </w:r>
      <w:r>
        <w:t>企业/公司一般人员</w:t>
      </w:r>
      <w:r>
        <w:rPr>
          <w:rFonts w:hint="eastAsia"/>
        </w:rPr>
        <w:t>占比</w:t>
      </w:r>
      <w:r>
        <w:t>7.79</w:t>
      </w:r>
      <w:r>
        <w:rPr>
          <w:rFonts w:hint="eastAsia"/>
        </w:rPr>
        <w:t>%，</w:t>
      </w:r>
      <w:r>
        <w:t>其他</w:t>
      </w:r>
      <w:r>
        <w:rPr>
          <w:rFonts w:hint="eastAsia"/>
        </w:rPr>
        <w:t>占比</w:t>
      </w:r>
      <w:r>
        <w:t>6.34</w:t>
      </w:r>
      <w:r>
        <w:rPr>
          <w:rFonts w:hint="eastAsia"/>
        </w:rPr>
        <w:t>%。</w:t>
      </w:r>
      <w:r>
        <w:rPr>
          <w:rFonts w:hint="eastAsia"/>
          <w:b/>
          <w:bCs/>
        </w:rPr>
        <w:t>与全国数据相比，企业/公司管理人员的人员比例要低2.78个百分点，学生的人员比例要高5.39个百分点。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7" w:name="_Toc19203684"/>
      <w:bookmarkStart w:id="6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sz w:val="24"/>
          <w:szCs w:val="24"/>
        </w:rPr>
        <w:t>4</w:t>
      </w:r>
      <w:r>
        <w:rPr>
          <w:rFonts w:hint="eastAsia"/>
          <w:sz w:val="24"/>
          <w:szCs w:val="24"/>
        </w:rPr>
        <w:fldChar w:fldCharType="end"/>
      </w:r>
      <w:bookmarkStart w:id="69" w:name="_Toc8024"/>
      <w:r>
        <w:rPr>
          <w:rFonts w:hint="eastAsia"/>
          <w:sz w:val="24"/>
          <w:szCs w:val="24"/>
        </w:rPr>
        <w:t>：公众网民职业分布图</w:t>
      </w:r>
      <w:bookmarkEnd w:id="67"/>
      <w:bookmarkEnd w:id="68"/>
      <w:bookmarkEnd w:id="69"/>
    </w:p>
    <w:p>
      <w:pPr>
        <w:ind w:firstLine="0" w:firstLineChars="0"/>
        <w:jc w:val="center"/>
      </w:pPr>
      <w:r>
        <w:rPr>
          <w:rFonts w:hint="eastAsia"/>
        </w:rPr>
        <w:t>（图表数据来源：公众网民版一级问卷第4题：您的职业身份？）</w:t>
      </w:r>
    </w:p>
    <w:p/>
    <w:p>
      <w:pPr>
        <w:pStyle w:val="3"/>
      </w:pPr>
      <w:bookmarkStart w:id="70" w:name="_Toc24542"/>
      <w:r>
        <w:rPr>
          <w:rFonts w:hint="eastAsia"/>
        </w:rPr>
        <w:t>3.5担任角色</w:t>
      </w:r>
      <w:bookmarkEnd w:id="70"/>
    </w:p>
    <w:p>
      <w:pPr>
        <w:rPr>
          <w:b/>
          <w:bCs/>
        </w:rPr>
      </w:pPr>
      <w:r>
        <w:rPr>
          <w:rFonts w:hint="eastAsia"/>
        </w:rPr>
        <w:t>参与调查的网民中</w:t>
      </w:r>
      <w:r>
        <w:t>普通网民（消费者）</w:t>
      </w:r>
      <w:r>
        <w:rPr>
          <w:rFonts w:hint="eastAsia"/>
        </w:rPr>
        <w:t>占</w:t>
      </w:r>
      <w:r>
        <w:t>90.43</w:t>
      </w:r>
      <w:r>
        <w:rPr>
          <w:rFonts w:hint="eastAsia"/>
        </w:rPr>
        <w:t>%，</w:t>
      </w:r>
      <w:r>
        <w:t>互联网平台运营商从业人员（平台服务者）</w:t>
      </w:r>
      <w:r>
        <w:rPr>
          <w:rFonts w:hint="eastAsia"/>
        </w:rPr>
        <w:t>占比</w:t>
      </w:r>
      <w:r>
        <w:t>6.01</w:t>
      </w:r>
      <w:r>
        <w:rPr>
          <w:rFonts w:hint="eastAsia"/>
        </w:rPr>
        <w:t>%，</w:t>
      </w:r>
      <w:r>
        <w:t>网络安全行业技术服务相关岗位（技术服务者）</w:t>
      </w:r>
      <w:r>
        <w:rPr>
          <w:rFonts w:hint="eastAsia"/>
        </w:rPr>
        <w:t>占比</w:t>
      </w:r>
      <w:r>
        <w:t>5.78</w:t>
      </w:r>
      <w:r>
        <w:rPr>
          <w:rFonts w:hint="eastAsia"/>
        </w:rPr>
        <w:t>%，</w:t>
      </w:r>
      <w:r>
        <w:t>其它互联网行业一般从业人员（其它服务者）</w:t>
      </w:r>
      <w:r>
        <w:rPr>
          <w:rFonts w:hint="eastAsia"/>
        </w:rPr>
        <w:t>占比</w:t>
      </w:r>
      <w:r>
        <w:t>4.45</w:t>
      </w:r>
      <w:r>
        <w:rPr>
          <w:rFonts w:hint="eastAsia"/>
        </w:rPr>
        <w:t>%。调查显示，有</w:t>
      </w:r>
      <w:r>
        <w:t>5.78</w:t>
      </w:r>
      <w:r>
        <w:rPr>
          <w:rFonts w:hint="eastAsia"/>
        </w:rPr>
        <w:t>%的人在与网络安全相关的岗位工作，有</w:t>
      </w:r>
      <w:r>
        <w:t>2.45</w:t>
      </w:r>
      <w:r>
        <w:rPr>
          <w:rFonts w:hint="eastAsia"/>
        </w:rPr>
        <w:t>%的人是互联网行业监管人员。</w:t>
      </w:r>
      <w:r>
        <w:rPr>
          <w:rFonts w:hint="eastAsia"/>
          <w:b/>
          <w:bCs/>
        </w:rPr>
        <w:t>相较于全国数据，依托互联网平台的中小企电商从业人员（企业服务者）、依托电商平台的物流和跑腿等人员（个体服务者）、互联网媒体和自媒体人员（信息服务者）分别比全国数据低1.6、1.49、1.31个百分点。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sz w:val="24"/>
          <w:szCs w:val="24"/>
        </w:rPr>
        <w:t>5</w:t>
      </w:r>
      <w:r>
        <w:rPr>
          <w:rFonts w:hint="eastAsia"/>
          <w:sz w:val="24"/>
          <w:szCs w:val="24"/>
        </w:rPr>
        <w:fldChar w:fldCharType="end"/>
      </w:r>
      <w:bookmarkStart w:id="71" w:name="_Toc32723"/>
      <w:r>
        <w:rPr>
          <w:rFonts w:hint="eastAsia"/>
          <w:sz w:val="24"/>
          <w:szCs w:val="24"/>
        </w:rPr>
        <w:t>：公众网民在互联网中担任角色比例</w:t>
      </w:r>
      <w:bookmarkEnd w:id="71"/>
    </w:p>
    <w:p>
      <w:pPr>
        <w:ind w:firstLine="0" w:firstLineChars="0"/>
      </w:pPr>
      <w:r>
        <w:rPr>
          <w:rFonts w:hint="eastAsia"/>
        </w:rPr>
        <w:t>（图表数据来源：公众网民版一级问卷第5题：您在互联网中担任的网民角色？（多选））</w:t>
      </w:r>
    </w:p>
    <w:p/>
    <w:p>
      <w:pPr>
        <w:pStyle w:val="3"/>
      </w:pPr>
      <w:bookmarkStart w:id="72" w:name="_Toc22959"/>
      <w:r>
        <w:rPr>
          <w:rFonts w:hint="eastAsia"/>
        </w:rPr>
        <w:t>3.6地区分布</w:t>
      </w:r>
      <w:bookmarkEnd w:id="72"/>
    </w:p>
    <w:p>
      <w:pPr>
        <w:widowControl/>
      </w:pPr>
      <w:r>
        <w:rPr>
          <w:rFonts w:hint="eastAsia"/>
        </w:rPr>
        <w:t>参与调查的网民来自</w:t>
      </w:r>
      <w:r>
        <w:rPr>
          <w:rFonts w:cstheme="minorHAnsi"/>
        </w:rPr>
        <w:t>青海省</w:t>
      </w:r>
      <w:r>
        <w:rPr>
          <w:rFonts w:hint="eastAsia"/>
        </w:rPr>
        <w:t>下辖</w:t>
      </w:r>
      <w:r>
        <w:t>8</w:t>
      </w:r>
      <w:r>
        <w:rPr>
          <w:rFonts w:hint="eastAsia"/>
        </w:rPr>
        <w:t>个地级市。</w:t>
      </w:r>
      <w:r>
        <w:rPr>
          <w:rFonts w:cstheme="minorHAnsi"/>
        </w:rPr>
        <w:t>青海省</w:t>
      </w:r>
      <w:r>
        <w:rPr>
          <w:rFonts w:hint="eastAsia"/>
        </w:rPr>
        <w:t>内各地区都有一定数量的网民参加调查，其中</w:t>
      </w:r>
      <w:r>
        <w:t>西宁市、海东市、海西市、海南市、玉树市、海北市、果洛市、黄南市</w:t>
      </w:r>
      <w:r>
        <w:rPr>
          <w:rFonts w:hint="eastAsia"/>
        </w:rPr>
        <w:t>前</w:t>
      </w:r>
      <w:r>
        <w:t>8</w:t>
      </w:r>
      <w:r>
        <w:rPr>
          <w:rFonts w:hint="eastAsia"/>
        </w:rPr>
        <w:t>位。</w:t>
      </w:r>
      <w:r>
        <w:rPr>
          <w:rFonts w:cstheme="minorHAnsi"/>
        </w:rPr>
        <w:t>青海省</w:t>
      </w:r>
      <w:r>
        <w:rPr>
          <w:rFonts w:hint="eastAsia"/>
        </w:rPr>
        <w:t>内网民</w:t>
      </w:r>
      <w:r>
        <w:t>常住地(居住满6个月)</w:t>
      </w:r>
      <w:r>
        <w:rPr>
          <w:rFonts w:hint="eastAsia"/>
        </w:rPr>
        <w:t>的地区分布情况如下图：</w:t>
      </w:r>
    </w:p>
    <w:p>
      <w:pPr>
        <w:ind w:firstLine="0" w:firstLineChars="0"/>
        <w:jc w:val="center"/>
      </w:pPr>
      <w:bookmarkStart w:id="73" w:name="_Toc19203686"/>
      <w:bookmarkStart w:id="74" w:name="_Toc19305591"/>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sz w:val="24"/>
          <w:szCs w:val="24"/>
        </w:rPr>
        <w:t>6</w:t>
      </w:r>
      <w:r>
        <w:rPr>
          <w:rFonts w:hint="eastAsia"/>
          <w:sz w:val="24"/>
          <w:szCs w:val="24"/>
        </w:rPr>
        <w:fldChar w:fldCharType="end"/>
      </w:r>
      <w:bookmarkStart w:id="75" w:name="_Toc17888"/>
      <w:r>
        <w:rPr>
          <w:rFonts w:hint="eastAsia"/>
          <w:sz w:val="24"/>
          <w:szCs w:val="24"/>
        </w:rPr>
        <w:t>：2021公众网民答卷各地市分布图</w:t>
      </w:r>
      <w:bookmarkEnd w:id="73"/>
      <w:bookmarkEnd w:id="74"/>
      <w:bookmarkEnd w:id="75"/>
    </w:p>
    <w:p>
      <w:pPr>
        <w:ind w:firstLine="0" w:firstLineChars="0"/>
      </w:pPr>
      <w:r>
        <w:rPr>
          <w:rFonts w:hint="eastAsia"/>
        </w:rPr>
        <w:t>（图表数据来源：公众网民版一级问卷第6题：您现常住地？（指您在本地居住满6个月））</w:t>
      </w:r>
    </w:p>
    <w:p>
      <w:pPr>
        <w:pStyle w:val="6"/>
        <w:ind w:firstLine="420"/>
        <w:jc w:val="center"/>
        <w:rPr>
          <w:sz w:val="21"/>
          <w:szCs w:val="21"/>
        </w:rPr>
      </w:pPr>
    </w:p>
    <w:p>
      <w:pPr>
        <w:ind w:firstLine="0" w:firstLineChars="0"/>
      </w:pPr>
      <w:bookmarkStart w:id="76" w:name="_Toc19207410"/>
    </w:p>
    <w:p>
      <w:pPr>
        <w:pStyle w:val="2"/>
      </w:pPr>
      <w:bookmarkStart w:id="77" w:name="_Toc23914"/>
      <w:r>
        <w:rPr>
          <w:rFonts w:hint="eastAsia"/>
        </w:rPr>
        <w:t>四、网络安全</w:t>
      </w:r>
      <w:bookmarkEnd w:id="76"/>
      <w:r>
        <w:rPr>
          <w:rFonts w:hint="eastAsia"/>
        </w:rPr>
        <w:t>基本情况</w:t>
      </w:r>
      <w:bookmarkEnd w:id="77"/>
    </w:p>
    <w:p>
      <w:pPr>
        <w:pStyle w:val="3"/>
      </w:pPr>
      <w:bookmarkStart w:id="78" w:name="_Toc19358"/>
      <w:r>
        <w:rPr>
          <w:rFonts w:hint="eastAsia"/>
        </w:rPr>
        <w:t>4.1网民上网行为</w:t>
      </w:r>
      <w:bookmarkEnd w:id="78"/>
    </w:p>
    <w:p>
      <w:r>
        <w:rPr>
          <w:rFonts w:hint="eastAsia"/>
        </w:rPr>
        <w:t>（1）网龄分布</w:t>
      </w:r>
    </w:p>
    <w:p>
      <w:r>
        <w:rPr>
          <w:rFonts w:hint="eastAsia"/>
        </w:rPr>
        <w:t>大部分受调查网民有多年上网、用网经验，有</w:t>
      </w:r>
      <w:r>
        <w:t>61.84</w:t>
      </w:r>
      <w:r>
        <w:rPr>
          <w:rFonts w:hint="eastAsia"/>
        </w:rPr>
        <w:t>%网龄在4-12年之间，其中网龄4-6年占</w:t>
      </w:r>
      <w:r>
        <w:t>24.36</w:t>
      </w:r>
      <w:r>
        <w:rPr>
          <w:rFonts w:hint="eastAsia"/>
        </w:rPr>
        <w:t>%，7-9年占</w:t>
      </w:r>
      <w:r>
        <w:t>14.68</w:t>
      </w:r>
      <w:r>
        <w:rPr>
          <w:rFonts w:hint="eastAsia"/>
        </w:rPr>
        <w:t>%，10-12年占</w:t>
      </w:r>
      <w:r>
        <w:t>22.80</w:t>
      </w:r>
      <w:r>
        <w:rPr>
          <w:rFonts w:hint="eastAsia"/>
        </w:rPr>
        <w:t>%。10年以上网龄人数占</w:t>
      </w:r>
      <w:r>
        <w:t>46.06</w:t>
      </w:r>
      <w:r>
        <w:rPr>
          <w:rFonts w:hint="eastAsia"/>
        </w:rPr>
        <w:t>%。</w:t>
      </w:r>
      <w:r>
        <w:rPr>
          <w:rFonts w:hint="eastAsia"/>
          <w:b/>
          <w:bCs/>
        </w:rPr>
        <w:t>与全国数据相比，1-3年的人员比例要低1.63个百分点，4-6年的人员比例要高1.84个百分点。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sz w:val="24"/>
          <w:szCs w:val="24"/>
        </w:rPr>
        <w:t>7</w:t>
      </w:r>
      <w:r>
        <w:rPr>
          <w:rFonts w:hint="eastAsia"/>
          <w:sz w:val="24"/>
          <w:szCs w:val="24"/>
        </w:rPr>
        <w:fldChar w:fldCharType="end"/>
      </w:r>
      <w:bookmarkStart w:id="79" w:name="_Toc6214"/>
      <w:r>
        <w:rPr>
          <w:rFonts w:hint="eastAsia"/>
          <w:sz w:val="24"/>
          <w:szCs w:val="24"/>
        </w:rPr>
        <w:t>：公众网民网龄分布</w:t>
      </w:r>
      <w:bookmarkEnd w:id="7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68.19</w:t>
      </w:r>
      <w:r>
        <w:rPr>
          <w:rFonts w:hint="eastAsia"/>
        </w:rPr>
        <w:t>%网民上网时间为4小时以内，3小时以上为</w:t>
      </w:r>
      <w:r>
        <w:t>63.62</w:t>
      </w:r>
      <w:r>
        <w:rPr>
          <w:rFonts w:hint="eastAsia"/>
        </w:rPr>
        <w:t>%，2小时以下为</w:t>
      </w:r>
      <w:r>
        <w:t>36.38</w:t>
      </w:r>
      <w:r>
        <w:rPr>
          <w:rFonts w:hint="eastAsia"/>
        </w:rPr>
        <w:t>%。</w:t>
      </w:r>
      <w:r>
        <w:t>19.69</w:t>
      </w:r>
      <w:r>
        <w:rPr>
          <w:rFonts w:hint="eastAsia"/>
        </w:rPr>
        <w:t>%的网民上网时间5-6小时，</w:t>
      </w:r>
      <w:r>
        <w:t>12.12</w:t>
      </w:r>
      <w:r>
        <w:rPr>
          <w:rFonts w:hint="eastAsia"/>
        </w:rPr>
        <w:t>%的网民上网时间超过7小时。合计每天上网超过5小时的网民有</w:t>
      </w:r>
      <w:r>
        <w:t>31.81%</w:t>
      </w:r>
      <w:r>
        <w:rPr>
          <w:rFonts w:hint="eastAsia"/>
        </w:rPr>
        <w:t>。</w:t>
      </w:r>
      <w:r>
        <w:rPr>
          <w:rFonts w:hint="eastAsia"/>
          <w:b/>
          <w:bCs/>
        </w:rPr>
        <w:t>与全国数据相比，少于1小时的人员比例要低2.5个百分点，1-2小时的人员比例要高1.49个百分点。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8</w:t>
      </w:r>
      <w:r>
        <w:rPr>
          <w:sz w:val="24"/>
        </w:rPr>
        <w:fldChar w:fldCharType="end"/>
      </w:r>
      <w:bookmarkStart w:id="80" w:name="_Toc2571"/>
      <w:r>
        <w:rPr>
          <w:rFonts w:hint="eastAsia"/>
          <w:sz w:val="24"/>
        </w:rPr>
        <w:t>：公众网民每天上网时长</w:t>
      </w:r>
      <w:bookmarkEnd w:id="8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54.28</w:t>
      </w:r>
      <w:r>
        <w:rPr>
          <w:rFonts w:hint="eastAsia"/>
        </w:rPr>
        <w:t>%每月上网费用在99元以下；</w:t>
      </w:r>
      <w:r>
        <w:t>28.81</w:t>
      </w:r>
      <w:r>
        <w:rPr>
          <w:rFonts w:hint="eastAsia"/>
        </w:rPr>
        <w:t>%每月上网费用在100元—199元；</w:t>
      </w:r>
      <w:r>
        <w:t>9.57</w:t>
      </w:r>
      <w:r>
        <w:rPr>
          <w:rFonts w:hint="eastAsia"/>
        </w:rPr>
        <w:t>%每月上网费用在200元—299元；超过</w:t>
      </w:r>
      <w:r>
        <w:t>7.34</w:t>
      </w:r>
      <w:r>
        <w:rPr>
          <w:rFonts w:hint="eastAsia"/>
        </w:rPr>
        <w:t>%每月上网费用在300元以上。</w:t>
      </w:r>
      <w:r>
        <w:rPr>
          <w:rFonts w:hint="eastAsia"/>
          <w:b/>
          <w:bCs/>
        </w:rPr>
        <w:t>与全国数据相比，0-99元的人员比例要低3.91个百分点，100-199元的人员比例要高3.08个百分点。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9</w:t>
      </w:r>
      <w:r>
        <w:rPr>
          <w:sz w:val="24"/>
        </w:rPr>
        <w:fldChar w:fldCharType="end"/>
      </w:r>
      <w:bookmarkStart w:id="81" w:name="_Toc19425"/>
      <w:r>
        <w:rPr>
          <w:rFonts w:hint="eastAsia"/>
          <w:sz w:val="24"/>
        </w:rPr>
        <w:t>：公众网民每月上网费用分布</w:t>
      </w:r>
      <w:bookmarkEnd w:id="8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14:textFill>
            <w14:solidFill>
              <w14:schemeClr w14:val="tx1"/>
            </w14:solidFill>
          </w14:textFill>
        </w:rPr>
        <w:t>四成的参与调查的公众网民对每月使用手机流程和宽带的上网费用感到适中且够用，一成网民感</w:t>
      </w:r>
      <w:r>
        <w:rPr>
          <w:rFonts w:hint="eastAsia"/>
        </w:rPr>
        <w:t>到每月上网费用比较便宜，显示网费支出水平在大致可以接受的范围。其中费用适中，已经够用占比</w:t>
      </w:r>
      <w:r>
        <w:t>44.27%</w:t>
      </w:r>
      <w:r>
        <w:rPr>
          <w:rFonts w:hint="eastAsia"/>
        </w:rPr>
        <w:t>；比较便宜，敞开使用占比</w:t>
      </w:r>
      <w:r>
        <w:t>11.9%</w:t>
      </w:r>
      <w:r>
        <w:rPr>
          <w:rFonts w:hint="eastAsia"/>
        </w:rPr>
        <w:t>；费用便宜，考虑升级占比</w:t>
      </w:r>
      <w:r>
        <w:t>13.46%</w:t>
      </w:r>
      <w:r>
        <w:rPr>
          <w:rFonts w:hint="eastAsia"/>
        </w:rPr>
        <w:t>。在负面评价方面，比较贵，只能省着用占比</w:t>
      </w:r>
      <w:r>
        <w:t>22.91%</w:t>
      </w:r>
      <w:r>
        <w:rPr>
          <w:rFonts w:hint="eastAsia"/>
        </w:rPr>
        <w:t>；太贵了，考虑换套餐或服务商占比</w:t>
      </w:r>
      <w:r>
        <w:t>7.45</w:t>
      </w:r>
      <w:r>
        <w:rPr>
          <w:rFonts w:hint="eastAsia"/>
        </w:rPr>
        <w:t>%；两者相加，持比较贵评价或太贵评价的占</w:t>
      </w:r>
      <w:r>
        <w:t>30.36%</w:t>
      </w:r>
      <w:r>
        <w:rPr>
          <w:rFonts w:hint="eastAsia"/>
        </w:rPr>
        <w:t>。</w:t>
      </w:r>
      <w:r>
        <w:rPr>
          <w:rFonts w:hint="eastAsia"/>
          <w:b/>
          <w:bCs/>
        </w:rPr>
        <w:t>与全国数据相比，费用便宜，考虑升级的人员比例要低2.22个百分点，费用适中，已经够用的人员比例要高2.6个百分点。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10</w:t>
      </w:r>
      <w:r>
        <w:rPr>
          <w:sz w:val="24"/>
        </w:rPr>
        <w:fldChar w:fldCharType="end"/>
      </w:r>
      <w:bookmarkStart w:id="82" w:name="_Toc26199"/>
      <w:r>
        <w:rPr>
          <w:rFonts w:hint="eastAsia"/>
          <w:sz w:val="24"/>
        </w:rPr>
        <w:t>：公众网民每月上网费用负担评价</w:t>
      </w:r>
      <w:bookmarkEnd w:id="8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pPr>
        <w:rPr>
          <w:color w:val="000000" w:themeColor="text1"/>
          <w14:textFill>
            <w14:solidFill>
              <w14:schemeClr w14:val="tx1"/>
            </w14:solidFill>
          </w14:textFill>
        </w:rPr>
      </w:pPr>
      <w:r>
        <w:rPr>
          <w:rFonts w:hint="eastAsia"/>
        </w:rPr>
        <w:t>（5）常用的网络服务</w:t>
      </w:r>
    </w:p>
    <w:p>
      <w:r>
        <w:rPr>
          <w:rFonts w:hint="eastAsia"/>
          <w:color w:val="000000" w:themeColor="text1"/>
          <w14:textFill>
            <w14:solidFill>
              <w14:schemeClr w14:val="tx1"/>
            </w14:solidFill>
          </w14:textFill>
        </w:rPr>
        <w:t>社交应用（即时通讯、博客、短视频等）使用人数超七成以上</w:t>
      </w:r>
      <w:r>
        <w:rPr>
          <w:rFonts w:hint="eastAsia"/>
        </w:rPr>
        <w:t>。排名前五位的分别是</w:t>
      </w:r>
      <w:r>
        <w:t>社交应用（即时通讯、博客、短视频等）</w:t>
      </w:r>
      <w:r>
        <w:rPr>
          <w:rFonts w:hint="eastAsia"/>
        </w:rPr>
        <w:t>（</w:t>
      </w:r>
      <w:r>
        <w:t>77.42</w:t>
      </w:r>
      <w:r>
        <w:rPr>
          <w:rFonts w:hint="eastAsia"/>
        </w:rPr>
        <w:t>%）、</w:t>
      </w:r>
      <w:r>
        <w:t>网络媒体（新闻资讯、网上阅读、视频直播等）</w:t>
      </w:r>
      <w:r>
        <w:rPr>
          <w:rFonts w:hint="eastAsia"/>
        </w:rPr>
        <w:t>（</w:t>
      </w:r>
      <w:r>
        <w:t>62.85</w:t>
      </w:r>
      <w:r>
        <w:rPr>
          <w:rFonts w:hint="eastAsia"/>
        </w:rPr>
        <w:t>%）、</w:t>
      </w:r>
      <w:r>
        <w:t>数字娱乐（网络游戏、网络音乐、网络视频等）</w:t>
      </w:r>
      <w:r>
        <w:rPr>
          <w:rFonts w:hint="eastAsia"/>
        </w:rPr>
        <w:t>（</w:t>
      </w:r>
      <w:r>
        <w:t>62.85</w:t>
      </w:r>
      <w:r>
        <w:rPr>
          <w:rFonts w:hint="eastAsia"/>
        </w:rPr>
        <w:t>%）、</w:t>
      </w:r>
      <w:r>
        <w:t>电子商务（网络购物、网上支付、网上银行等）</w:t>
      </w:r>
      <w:r>
        <w:rPr>
          <w:rFonts w:hint="eastAsia"/>
        </w:rPr>
        <w:t>（</w:t>
      </w:r>
      <w:r>
        <w:t>56.84</w:t>
      </w:r>
      <w:r>
        <w:rPr>
          <w:rFonts w:hint="eastAsia"/>
        </w:rPr>
        <w:t>%）、</w:t>
      </w:r>
      <w:r>
        <w:t>生活服务（搜索引擎、出行、导航、网约车、外卖、旅游预定、美图等）</w:t>
      </w:r>
      <w:r>
        <w:rPr>
          <w:rFonts w:hint="eastAsia"/>
        </w:rPr>
        <w:t>（</w:t>
      </w:r>
      <w:r>
        <w:t>49.61</w:t>
      </w:r>
      <w:r>
        <w:rPr>
          <w:rFonts w:hint="eastAsia"/>
        </w:rPr>
        <w:t>%）。其次为，</w:t>
      </w:r>
      <w:r>
        <w:t>教育培训（在线教育、网上作业、网上考试）31.81</w:t>
      </w:r>
      <w:r>
        <w:rPr>
          <w:rFonts w:hint="eastAsia"/>
        </w:rPr>
        <w:t>%；</w:t>
      </w:r>
      <w:r>
        <w:t>电子政务（公共服务、办证、缴费等）26.7</w:t>
      </w:r>
      <w:r>
        <w:rPr>
          <w:rFonts w:hint="eastAsia"/>
        </w:rPr>
        <w:t>%；</w:t>
      </w:r>
      <w:r>
        <w:t>健康医疗（运动、医疗、卫生等）26.36</w:t>
      </w:r>
      <w:r>
        <w:rPr>
          <w:rFonts w:hint="eastAsia"/>
        </w:rPr>
        <w:t>%；</w:t>
      </w:r>
      <w:r>
        <w:t>办公业务（远程办公、网上会议、线上打卡、招聘等）26.36</w:t>
      </w:r>
      <w:r>
        <w:rPr>
          <w:rFonts w:hint="eastAsia"/>
        </w:rPr>
        <w:t>%。</w:t>
      </w:r>
      <w:r>
        <w:rPr>
          <w:rFonts w:hint="eastAsia"/>
          <w:b/>
          <w:bCs/>
        </w:rPr>
        <w:t>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11</w:t>
      </w:r>
      <w:r>
        <w:rPr>
          <w:sz w:val="24"/>
        </w:rPr>
        <w:fldChar w:fldCharType="end"/>
      </w:r>
      <w:bookmarkStart w:id="83" w:name="_Toc10799"/>
      <w:r>
        <w:rPr>
          <w:rFonts w:hint="eastAsia"/>
          <w:sz w:val="24"/>
        </w:rPr>
        <w:t>：公众网民常用的网络应用服务</w:t>
      </w:r>
      <w:bookmarkEnd w:id="83"/>
    </w:p>
    <w:p>
      <w:pPr>
        <w:ind w:firstLine="0" w:firstLineChars="0"/>
      </w:pPr>
      <w:r>
        <w:rPr>
          <w:rFonts w:hint="eastAsia"/>
        </w:rPr>
        <w:t>（图表数据来源：公众网民版一级问卷第11题：您经常使用的网络应用服务有哪些？）</w:t>
      </w:r>
    </w:p>
    <w:p/>
    <w:p>
      <w:pPr>
        <w:pStyle w:val="3"/>
      </w:pPr>
      <w:bookmarkStart w:id="84" w:name="_Toc28166"/>
      <w:r>
        <w:rPr>
          <w:rFonts w:hint="eastAsia"/>
        </w:rPr>
        <w:t>4.2网络安全认知</w:t>
      </w:r>
      <w:bookmarkEnd w:id="84"/>
    </w:p>
    <w:p>
      <w:r>
        <w:rPr>
          <w:rFonts w:hint="eastAsia"/>
        </w:rPr>
        <w:t>（1）不安全网络行为</w:t>
      </w:r>
    </w:p>
    <w:p>
      <w:r>
        <w:rPr>
          <w:rFonts w:hint="eastAsia"/>
        </w:rPr>
        <w:t>参与调查的公众网民有不安全的网络行为的比例：有</w:t>
      </w:r>
      <w:r>
        <w:t>38.49</w:t>
      </w:r>
      <w:r>
        <w:rPr>
          <w:rFonts w:hint="eastAsia"/>
        </w:rPr>
        <w:t>%网民</w:t>
      </w:r>
      <w:r>
        <w:t>在公共场所登录Wi-Fi</w:t>
      </w:r>
      <w:r>
        <w:rPr>
          <w:rFonts w:hint="eastAsia"/>
        </w:rPr>
        <w:t>，</w:t>
      </w:r>
      <w:r>
        <w:t>38.26</w:t>
      </w:r>
      <w:r>
        <w:rPr>
          <w:rFonts w:hint="eastAsia"/>
        </w:rPr>
        <w:t>%网民</w:t>
      </w:r>
      <w:r>
        <w:t>注册网络账户时使用手机号、身份证号码等个人信息</w:t>
      </w:r>
      <w:r>
        <w:rPr>
          <w:rFonts w:hint="eastAsia"/>
        </w:rPr>
        <w:t>，</w:t>
      </w:r>
      <w:r>
        <w:t>29.7</w:t>
      </w:r>
      <w:r>
        <w:rPr>
          <w:rFonts w:hint="eastAsia"/>
        </w:rPr>
        <w:t>%网民</w:t>
      </w:r>
      <w:r>
        <w:t>没有做过以上行为</w:t>
      </w:r>
      <w:r>
        <w:rPr>
          <w:rFonts w:hint="eastAsia"/>
        </w:rPr>
        <w:t>，</w:t>
      </w:r>
      <w:r>
        <w:t>23.25</w:t>
      </w:r>
      <w:r>
        <w:rPr>
          <w:rFonts w:hint="eastAsia"/>
        </w:rPr>
        <w:t>%网民</w:t>
      </w:r>
      <w:r>
        <w:t>长期不做文件备份</w:t>
      </w:r>
      <w:r>
        <w:rPr>
          <w:rFonts w:hint="eastAsia"/>
        </w:rPr>
        <w:t>，分别排名第一、二、三、四位。</w:t>
      </w:r>
      <w:r>
        <w:rPr>
          <w:rFonts w:hint="eastAsia"/>
          <w:b/>
          <w:bCs/>
        </w:rPr>
        <w:t>与全国数据相比，网络购物时向卖家发送个人银行账号、密码等信息的人员比例要低1.2个百分点，打开来源不明的电子邮件或网站链接的人员比例要高1.94个百分点。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12</w:t>
      </w:r>
      <w:r>
        <w:rPr>
          <w:sz w:val="24"/>
        </w:rPr>
        <w:fldChar w:fldCharType="end"/>
      </w:r>
      <w:bookmarkStart w:id="85" w:name="_Toc12490"/>
      <w:r>
        <w:rPr>
          <w:rFonts w:hint="eastAsia"/>
          <w:sz w:val="24"/>
        </w:rPr>
        <w:t>：网民中有不安全的网络行为的比例</w:t>
      </w:r>
      <w:bookmarkEnd w:id="8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35.82</w:t>
      </w:r>
      <w:r>
        <w:rPr>
          <w:rFonts w:hint="eastAsia"/>
        </w:rPr>
        <w:t>%，</w:t>
      </w:r>
      <w:r>
        <w:t>不再使用该服务</w:t>
      </w:r>
      <w:r>
        <w:rPr>
          <w:rFonts w:hint="eastAsia"/>
        </w:rPr>
        <w:t>占</w:t>
      </w:r>
      <w:r>
        <w:t>28.03</w:t>
      </w:r>
      <w:r>
        <w:rPr>
          <w:rFonts w:hint="eastAsia"/>
        </w:rPr>
        <w:t>%，</w:t>
      </w:r>
      <w:r>
        <w:t>自救或向朋友求助</w:t>
      </w:r>
      <w:r>
        <w:rPr>
          <w:rFonts w:hint="eastAsia"/>
        </w:rPr>
        <w:t>占</w:t>
      </w:r>
      <w:r>
        <w:t>26.92</w:t>
      </w:r>
      <w:r>
        <w:rPr>
          <w:rFonts w:hint="eastAsia"/>
        </w:rPr>
        <w:t>%，</w:t>
      </w:r>
      <w:r>
        <w:t>向网信办“12377”举报中心举报</w:t>
      </w:r>
      <w:r>
        <w:rPr>
          <w:rFonts w:hint="eastAsia"/>
        </w:rPr>
        <w:t>占</w:t>
      </w:r>
      <w:r>
        <w:t>24.25</w:t>
      </w:r>
      <w:r>
        <w:rPr>
          <w:rFonts w:hint="eastAsia"/>
        </w:rPr>
        <w:t>%，</w:t>
      </w:r>
      <w:r>
        <w:t>向公安部“网络违法犯罪举报网站”举报</w:t>
      </w:r>
      <w:r>
        <w:rPr>
          <w:rFonts w:hint="eastAsia"/>
        </w:rPr>
        <w:t>占</w:t>
      </w:r>
      <w:r>
        <w:t>20.8</w:t>
      </w:r>
      <w:r>
        <w:rPr>
          <w:rFonts w:hint="eastAsia"/>
        </w:rPr>
        <w:t>%，</w:t>
      </w:r>
      <w:r>
        <w:t>打110报警</w:t>
      </w:r>
      <w:r>
        <w:rPr>
          <w:rFonts w:hint="eastAsia"/>
        </w:rPr>
        <w:t>占</w:t>
      </w:r>
      <w:r>
        <w:t>20.8</w:t>
      </w:r>
      <w:r>
        <w:rPr>
          <w:rFonts w:hint="eastAsia"/>
        </w:rPr>
        <w:t>%，</w:t>
      </w:r>
      <w:r>
        <w:t>向工信部通管局“12300”投诉</w:t>
      </w:r>
      <w:r>
        <w:rPr>
          <w:rFonts w:hint="eastAsia"/>
        </w:rPr>
        <w:t>占</w:t>
      </w:r>
      <w:r>
        <w:t>13.79</w:t>
      </w:r>
      <w:r>
        <w:rPr>
          <w:rFonts w:hint="eastAsia"/>
        </w:rPr>
        <w:t>%。</w:t>
      </w:r>
      <w:r>
        <w:rPr>
          <w:rFonts w:hint="eastAsia"/>
          <w:b/>
          <w:bCs/>
        </w:rPr>
        <w:t>与全国数据相比，向网信办“12377”举报中心举报的人员比例要低2.12个百分点，不采取任何措施的人员比例要高1.81个百分点。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13</w:t>
      </w:r>
      <w:r>
        <w:rPr>
          <w:sz w:val="24"/>
        </w:rPr>
        <w:fldChar w:fldCharType="end"/>
      </w:r>
      <w:bookmarkStart w:id="86" w:name="_Toc21638"/>
      <w:r>
        <w:rPr>
          <w:rFonts w:hint="eastAsia"/>
          <w:sz w:val="24"/>
        </w:rPr>
        <w:t>：网民遭遇网络安全问题的应对选择</w:t>
      </w:r>
      <w:bookmarkEnd w:id="8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87" w:name="_Toc19207411"/>
      <w:bookmarkStart w:id="88" w:name="_Toc29750"/>
      <w:r>
        <w:rPr>
          <w:rFonts w:hint="eastAsia"/>
        </w:rPr>
        <w:t>4.3网络安全态势与网络安全感</w:t>
      </w:r>
      <w:bookmarkEnd w:id="87"/>
      <w:bookmarkEnd w:id="88"/>
    </w:p>
    <w:p>
      <w:r>
        <w:rPr>
          <w:rFonts w:hint="eastAsia"/>
        </w:rPr>
        <w:t>（1）202</w:t>
      </w:r>
      <w:r>
        <w:t>1</w:t>
      </w:r>
      <w:r>
        <w:rPr>
          <w:rFonts w:hint="eastAsia"/>
        </w:rPr>
        <w:t>年公众网民网络安全感评价</w:t>
      </w:r>
    </w:p>
    <w:p>
      <w:pPr>
        <w:rPr>
          <w:b/>
          <w:bCs/>
        </w:rPr>
      </w:pPr>
      <w:r>
        <w:rPr>
          <w:rFonts w:hint="eastAsia"/>
          <w:color w:val="000000" w:themeColor="text1"/>
          <w14:textFill>
            <w14:solidFill>
              <w14:schemeClr w14:val="tx1"/>
            </w14:solidFill>
          </w14:textFill>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41.38%，非常安全占</w:t>
      </w:r>
      <w:r>
        <w:rPr>
          <w:color w:val="000000"/>
        </w:rPr>
        <w:t>8.45</w:t>
      </w:r>
      <w:r>
        <w:rPr>
          <w:rFonts w:hint="eastAsia"/>
          <w:color w:val="000000" w:themeColor="text1"/>
          <w14:textFill>
            <w14:solidFill>
              <w14:schemeClr w14:val="tx1"/>
            </w14:solidFill>
          </w14:textFill>
        </w:rPr>
        <w:t>%，两者相加占</w:t>
      </w:r>
      <w:r>
        <w:rPr>
          <w:color w:val="000000"/>
        </w:rPr>
        <w:t>49.83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41.27</w:t>
      </w:r>
      <w:r>
        <w:rPr>
          <w:rFonts w:hint="eastAsia"/>
          <w:color w:val="000000" w:themeColor="text1"/>
          <w14:textFill>
            <w14:solidFill>
              <w14:schemeClr w14:val="tx1"/>
            </w14:solidFill>
          </w14:textFill>
        </w:rPr>
        <w:t>%。</w:t>
      </w:r>
      <w:r>
        <w:rPr>
          <w:rFonts w:hint="eastAsia"/>
        </w:rPr>
        <w:t>持中间的评价</w:t>
      </w:r>
      <w:r>
        <w:rPr>
          <w:rFonts w:hint="eastAsia"/>
          <w:color w:val="000000" w:themeColor="text1"/>
          <w14:textFill>
            <w14:solidFill>
              <w14:schemeClr w14:val="tx1"/>
            </w14:solidFill>
          </w14:textFill>
        </w:rPr>
        <w:t>占第三位，显示有超过四成的网民对网络安全持保留态</w:t>
      </w:r>
      <w:r>
        <w:rPr>
          <w:rFonts w:hint="eastAsia"/>
        </w:rPr>
        <w:t>度。在负面评价方面，持不安全评价的占</w:t>
      </w:r>
      <w:r>
        <w:rPr>
          <w:rFonts w:hint="eastAsia" w:ascii="Calibri" w:hAnsi="Calibri" w:eastAsia="宋体" w:cs="Times New Roman"/>
          <w:color w:val="000000" w:themeColor="text1"/>
          <w:lang w:bidi="ar"/>
          <w14:textFill>
            <w14:solidFill>
              <w14:schemeClr w14:val="tx1"/>
            </w14:solidFill>
          </w14:textFill>
        </w:rPr>
        <w:t>7.12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1.78</w:t>
      </w:r>
      <w:r>
        <w:rPr>
          <w:rFonts w:hint="eastAsia"/>
          <w:color w:val="000000" w:themeColor="text1"/>
          <w14:textFill>
            <w14:solidFill>
              <w14:schemeClr w14:val="tx1"/>
            </w14:solidFill>
          </w14:textFill>
        </w:rPr>
        <w:t>%，两者相加，持不安全评价或非常不安全评价的占</w:t>
      </w:r>
      <w:r>
        <w:rPr>
          <w:color w:val="000000"/>
        </w:rPr>
        <w:t>8.90</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与全国数据相比，非常安全的人员比例要低5.95个百分点，安全的人员比例要高1.2个百分点。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14</w:t>
      </w:r>
      <w:r>
        <w:rPr>
          <w:sz w:val="24"/>
        </w:rPr>
        <w:fldChar w:fldCharType="end"/>
      </w:r>
      <w:bookmarkStart w:id="89" w:name="_Toc2438"/>
      <w:r>
        <w:rPr>
          <w:rFonts w:hint="eastAsia"/>
          <w:sz w:val="24"/>
        </w:rPr>
        <w:t>：2021年公众网民网络安全感评价</w:t>
      </w:r>
      <w:bookmarkEnd w:id="89"/>
    </w:p>
    <w:p>
      <w:pPr>
        <w:ind w:firstLine="0" w:firstLineChars="0"/>
      </w:pPr>
      <w:r>
        <w:rPr>
          <w:rFonts w:hint="eastAsia"/>
        </w:rPr>
        <w:t>（图表数据来源：公众网民版主问卷第14题：您日常使用网络时总体感觉安全吗？）</w:t>
      </w:r>
    </w:p>
    <w:p>
      <w:pPr>
        <w:ind w:firstLine="0" w:firstLineChars="0"/>
      </w:pPr>
    </w:p>
    <w:p>
      <w:pPr>
        <w:widowControl/>
        <w:rPr>
          <w:color w:val="000000" w:themeColor="text1"/>
          <w14:textFill>
            <w14:solidFill>
              <w14:schemeClr w14:val="tx1"/>
            </w14:solidFill>
          </w14:textFill>
        </w:rPr>
      </w:pPr>
      <w:r>
        <w:rPr>
          <w:rFonts w:hint="eastAsia"/>
          <w:color w:val="000000" w:themeColor="text1"/>
          <w14:textFill>
            <w14:solidFill>
              <w14:schemeClr w14:val="tx1"/>
            </w14:solidFill>
          </w14:textFill>
        </w:rPr>
        <w:t>与2020年</w:t>
      </w:r>
      <w:r>
        <w:rPr>
          <w:color w:val="000000" w:themeColor="text1"/>
          <w14:textFill>
            <w14:solidFill>
              <w14:schemeClr w14:val="tx1"/>
            </w14:solidFill>
          </w14:textFill>
        </w:rPr>
        <w:t>青海公众网民对网络安全感的评价数据相比，2021年公众网民的网络安全感有所</w:t>
      </w:r>
      <w:r>
        <w:rPr>
          <w:rFonts w:hint="eastAsia"/>
          <w:color w:val="000000" w:themeColor="text1"/>
          <w14:textFill>
            <w14:solidFill>
              <w14:schemeClr w14:val="tx1"/>
            </w14:solidFill>
          </w14:textFill>
        </w:rPr>
        <w:t>提高。认为网络非常安全和安全的公众网民为</w:t>
      </w:r>
      <w:r>
        <w:rPr>
          <w:color w:val="000000" w:themeColor="text1"/>
          <w14:textFill>
            <w14:solidFill>
              <w14:schemeClr w14:val="tx1"/>
            </w14:solidFill>
          </w14:textFill>
        </w:rPr>
        <w:t>49.83</w:t>
      </w:r>
      <w:r>
        <w:rPr>
          <w:rFonts w:hint="eastAsia"/>
          <w:color w:val="000000" w:themeColor="text1"/>
          <w14:textFill>
            <w14:solidFill>
              <w14:schemeClr w14:val="tx1"/>
            </w14:solidFill>
          </w14:textFill>
        </w:rPr>
        <w:t>%，比去年高</w:t>
      </w:r>
      <w:r>
        <w:rPr>
          <w:color w:val="000000" w:themeColor="text1"/>
          <w14:textFill>
            <w14:solidFill>
              <w14:schemeClr w14:val="tx1"/>
            </w14:solidFill>
          </w14:textFill>
        </w:rPr>
        <w:t>3.41</w:t>
      </w:r>
      <w:r>
        <w:rPr>
          <w:rFonts w:hint="eastAsia"/>
          <w:color w:val="000000" w:themeColor="text1"/>
          <w14:textFill>
            <w14:solidFill>
              <w14:schemeClr w14:val="tx1"/>
            </w14:solidFill>
          </w14:textFill>
        </w:rPr>
        <w:t>个百分点；认为网络安全一般的公众网民</w:t>
      </w:r>
      <w:r>
        <w:rPr>
          <w:color w:val="000000" w:themeColor="text1"/>
          <w14:textFill>
            <w14:solidFill>
              <w14:schemeClr w14:val="tx1"/>
            </w14:solidFill>
          </w14:textFill>
        </w:rPr>
        <w:t>41.27</w:t>
      </w:r>
      <w:r>
        <w:rPr>
          <w:rFonts w:hint="eastAsia"/>
          <w:color w:val="000000" w:themeColor="text1"/>
          <w14:textFill>
            <w14:solidFill>
              <w14:schemeClr w14:val="tx1"/>
            </w14:solidFill>
          </w14:textFill>
        </w:rPr>
        <w:t>%，比去年下降2</w:t>
      </w:r>
      <w:r>
        <w:rPr>
          <w:color w:val="000000" w:themeColor="text1"/>
          <w14:textFill>
            <w14:solidFill>
              <w14:schemeClr w14:val="tx1"/>
            </w14:solidFill>
          </w14:textFill>
        </w:rPr>
        <w:t>.91</w:t>
      </w:r>
      <w:r>
        <w:rPr>
          <w:rFonts w:hint="eastAsia"/>
          <w:color w:val="000000" w:themeColor="text1"/>
          <w14:textFill>
            <w14:solidFill>
              <w14:schemeClr w14:val="tx1"/>
            </w14:solidFill>
          </w14:textFill>
        </w:rPr>
        <w:t>个百分点；认为不安全和非常不安全的比例有所下降。</w:t>
      </w:r>
    </w:p>
    <w:p>
      <w:pPr>
        <w:widowControl/>
        <w:ind w:firstLine="482"/>
        <w:rPr>
          <w:b/>
          <w:bCs/>
          <w:highlight w:val="yellow"/>
        </w:rPr>
      </w:pPr>
      <w:r>
        <w:rPr>
          <w:b/>
          <w:bCs/>
          <w:highlight w:val="yellow"/>
        </w:rPr>
        <w:drawing>
          <wp:inline distT="0" distB="0" distL="0" distR="0">
            <wp:extent cx="4559935" cy="2664460"/>
            <wp:effectExtent l="0" t="0" r="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59935" cy="2664460"/>
                    </a:xfrm>
                    <a:prstGeom prst="rect">
                      <a:avLst/>
                    </a:prstGeom>
                    <a:noFill/>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15</w:t>
      </w:r>
      <w:r>
        <w:rPr>
          <w:sz w:val="24"/>
        </w:rPr>
        <w:fldChar w:fldCharType="end"/>
      </w:r>
      <w:bookmarkStart w:id="90" w:name="_Toc314"/>
      <w:r>
        <w:rPr>
          <w:rFonts w:hint="eastAsia"/>
          <w:sz w:val="24"/>
        </w:rPr>
        <w:t>：2021年与2020年公众网民网络安全感评价比较</w:t>
      </w:r>
      <w:bookmarkEnd w:id="90"/>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13.79%</w:t>
      </w:r>
      <w:r>
        <w:rPr>
          <w:rFonts w:hint="eastAsia"/>
        </w:rPr>
        <w:t>的网民认为网络安全感有明显提升，</w:t>
      </w:r>
      <w:r>
        <w:rPr>
          <w:rFonts w:hint="eastAsia"/>
          <w:color w:val="000000" w:themeColor="text1"/>
          <w14:textFill>
            <w14:solidFill>
              <w14:schemeClr w14:val="tx1"/>
            </w14:solidFill>
          </w14:textFill>
        </w:rPr>
        <w:t>45.16%</w:t>
      </w:r>
      <w:r>
        <w:rPr>
          <w:rFonts w:hint="eastAsia"/>
        </w:rPr>
        <w:t>网民认为有略有改善，两者相加达</w:t>
      </w:r>
      <w:r>
        <w:rPr>
          <w:rFonts w:hint="eastAsia"/>
          <w:color w:val="000000" w:themeColor="text1"/>
          <w14:textFill>
            <w14:solidFill>
              <w14:schemeClr w14:val="tx1"/>
            </w14:solidFill>
          </w14:textFill>
        </w:rPr>
        <w:t>58.95%。</w:t>
      </w:r>
      <w:r>
        <w:rPr>
          <w:rFonts w:hint="eastAsia"/>
          <w:b/>
          <w:bCs/>
        </w:rPr>
        <w:t>相较于全国数据，有提升的占比高了9.06个百分点。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ascii="黑体" w:hAnsi="黑体"/>
          <w:sz w:val="24"/>
          <w:szCs w:val="24"/>
        </w:rPr>
        <w:t>16</w:t>
      </w:r>
      <w:r>
        <w:rPr>
          <w:rFonts w:ascii="黑体" w:hAnsi="黑体"/>
          <w:sz w:val="24"/>
          <w:szCs w:val="24"/>
        </w:rPr>
        <w:fldChar w:fldCharType="end"/>
      </w:r>
      <w:bookmarkStart w:id="91" w:name="_Toc6046"/>
      <w:r>
        <w:rPr>
          <w:rFonts w:hint="eastAsia" w:ascii="黑体" w:hAnsi="黑体"/>
          <w:sz w:val="24"/>
          <w:szCs w:val="24"/>
        </w:rPr>
        <w:t>：公众网民对网络安全感变化的评价</w:t>
      </w:r>
      <w:bookmarkEnd w:id="91"/>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63.85%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49.61%</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48.28%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31.26%</w:t>
      </w:r>
      <w:r>
        <w:rPr>
          <w:rFonts w:hint="eastAsia" w:asciiTheme="minorEastAsia" w:hAnsiTheme="minorEastAsia"/>
        </w:rPr>
        <w:t>。</w:t>
      </w:r>
      <w:r>
        <w:rPr>
          <w:rFonts w:hint="eastAsia"/>
          <w:b/>
          <w:bCs/>
        </w:rPr>
        <w:t>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2" w:name="_Toc19203702"/>
      <w:bookmarkStart w:id="9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17</w:t>
      </w:r>
      <w:r>
        <w:rPr>
          <w:sz w:val="24"/>
        </w:rPr>
        <w:fldChar w:fldCharType="end"/>
      </w:r>
      <w:bookmarkStart w:id="94" w:name="_Toc16144"/>
      <w:r>
        <w:rPr>
          <w:rFonts w:hint="eastAsia"/>
          <w:sz w:val="24"/>
        </w:rPr>
        <w:t>：公众网民常遇见的网络安全问题</w:t>
      </w:r>
      <w:bookmarkEnd w:id="92"/>
      <w:bookmarkEnd w:id="93"/>
      <w:bookmarkEnd w:id="94"/>
    </w:p>
    <w:p>
      <w:pPr>
        <w:ind w:firstLine="0" w:firstLineChars="0"/>
      </w:pPr>
      <w:r>
        <w:rPr>
          <w:rFonts w:hint="eastAsia"/>
        </w:rPr>
        <w:t>（图表数据来源：公众网民版主问卷第16题：您经常遇到哪些网络安全问题？（多选））</w:t>
      </w:r>
    </w:p>
    <w:p/>
    <w:p>
      <w:pPr>
        <w:pStyle w:val="3"/>
      </w:pPr>
      <w:bookmarkStart w:id="95" w:name="_Toc15389"/>
      <w:r>
        <w:rPr>
          <w:rFonts w:hint="eastAsia"/>
        </w:rPr>
        <w:t>4.4网络安全治理成效评价</w:t>
      </w:r>
      <w:bookmarkEnd w:id="9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41.49</w:t>
      </w:r>
      <w:r>
        <w:rPr>
          <w:rFonts w:hint="eastAsia"/>
        </w:rPr>
        <w:t>%，其次是</w:t>
      </w:r>
      <w:r>
        <w:t>满</w:t>
      </w:r>
      <w:r>
        <w:rPr>
          <w:color w:val="000000" w:themeColor="text1"/>
          <w14:textFill>
            <w14:solidFill>
              <w14:schemeClr w14:val="tx1"/>
            </w14:solidFill>
          </w14:textFill>
        </w:rPr>
        <w:t>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30.59</w:t>
      </w:r>
      <w:r>
        <w:rPr>
          <w:rFonts w:hint="eastAsia"/>
          <w:color w:val="000000" w:themeColor="text1"/>
          <w14:textFill>
            <w14:solidFill>
              <w14:schemeClr w14:val="tx1"/>
            </w14:solidFill>
          </w14:textFill>
        </w:rPr>
        <w:t>%，第三是</w:t>
      </w:r>
      <w:r>
        <w:rPr>
          <w:color w:val="000000" w:themeColor="text1"/>
          <w14:textFill>
            <w14:solidFill>
              <w14:schemeClr w14:val="tx1"/>
            </w14:solidFill>
          </w14:textFill>
        </w:rPr>
        <w:t>很满意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14.68</w:t>
      </w:r>
      <w:r>
        <w:rPr>
          <w:rFonts w:hint="eastAsia"/>
          <w:color w:val="000000" w:themeColor="text1"/>
          <w14:textFill>
            <w14:solidFill>
              <w14:schemeClr w14:val="tx1"/>
            </w14:solidFill>
          </w14:textFill>
        </w:rPr>
        <w:t>%。认为好评（很满意和满意）的占</w:t>
      </w:r>
      <w:r>
        <w:rPr>
          <w:color w:val="000000" w:themeColor="text1"/>
          <w14:textFill>
            <w14:solidFill>
              <w14:schemeClr w14:val="tx1"/>
            </w14:solidFill>
          </w14:textFill>
        </w:rPr>
        <w:t>45.27</w:t>
      </w:r>
      <w:r>
        <w:rPr>
          <w:rFonts w:hint="eastAsia"/>
          <w:color w:val="000000" w:themeColor="text1"/>
          <w14:textFill>
            <w14:solidFill>
              <w14:schemeClr w14:val="tx1"/>
            </w14:solidFill>
          </w14:textFill>
        </w:rPr>
        <w:t>%，略高于评价为一般的比</w:t>
      </w:r>
      <w:r>
        <w:rPr>
          <w:rFonts w:hint="eastAsia"/>
        </w:rPr>
        <w:t>例，负面评价的共占</w:t>
      </w:r>
      <w:r>
        <w:t>13.24</w:t>
      </w:r>
      <w:r>
        <w:rPr>
          <w:rFonts w:hint="eastAsia"/>
        </w:rPr>
        <w:t>%；总体评</w:t>
      </w:r>
      <w:r>
        <w:rPr>
          <w:rFonts w:hint="eastAsia"/>
          <w:color w:val="000000" w:themeColor="text1"/>
          <w14:textFill>
            <w14:solidFill>
              <w14:schemeClr w14:val="tx1"/>
            </w14:solidFill>
          </w14:textFill>
        </w:rPr>
        <w:t>价是中到好评。</w:t>
      </w:r>
      <w:r>
        <w:rPr>
          <w:rFonts w:hint="eastAsia"/>
          <w:b/>
          <w:bCs/>
          <w:color w:val="000000" w:themeColor="text1"/>
          <w14:textFill>
            <w14:solidFill>
              <w14:schemeClr w14:val="tx1"/>
            </w14:solidFill>
          </w14:textFill>
        </w:rPr>
        <w:t>与</w:t>
      </w:r>
      <w:r>
        <w:rPr>
          <w:rFonts w:hint="eastAsia"/>
          <w:b/>
          <w:bCs/>
        </w:rPr>
        <w:t>全国数据相比，很满意的人员比例要低4.38个百分点，满意的人员比例要高2.37个百分点。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6" w:name="_Toc19203703"/>
      <w:bookmarkStart w:id="97"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18</w:t>
      </w:r>
      <w:r>
        <w:rPr>
          <w:sz w:val="24"/>
        </w:rPr>
        <w:fldChar w:fldCharType="end"/>
      </w:r>
      <w:bookmarkStart w:id="98" w:name="_Toc2088"/>
      <w:r>
        <w:rPr>
          <w:rFonts w:hint="eastAsia"/>
          <w:sz w:val="24"/>
        </w:rPr>
        <w:t>：</w:t>
      </w:r>
      <w:bookmarkEnd w:id="96"/>
      <w:bookmarkEnd w:id="97"/>
      <w:r>
        <w:rPr>
          <w:rFonts w:hint="eastAsia"/>
          <w:sz w:val="24"/>
        </w:rPr>
        <w:t>互联网企业履行网络安全责任方面满意度评价</w:t>
      </w:r>
      <w:bookmarkEnd w:id="9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37.82</w:t>
      </w:r>
      <w:r>
        <w:rPr>
          <w:rFonts w:hint="eastAsia"/>
        </w:rPr>
        <w:t>%，其次是</w:t>
      </w:r>
      <w:r>
        <w:t>一般</w:t>
      </w:r>
      <w:r>
        <w:rPr>
          <w:rFonts w:hint="eastAsia"/>
        </w:rPr>
        <w:t>占</w:t>
      </w:r>
      <w:r>
        <w:t>35.15</w:t>
      </w:r>
      <w:r>
        <w:rPr>
          <w:rFonts w:hint="eastAsia"/>
        </w:rPr>
        <w:t>%，第三是</w:t>
      </w:r>
      <w:r>
        <w:t>很满意</w:t>
      </w:r>
      <w:r>
        <w:rPr>
          <w:rFonts w:hint="eastAsia"/>
        </w:rPr>
        <w:t>占</w:t>
      </w:r>
      <w:r>
        <w:t>17.46</w:t>
      </w:r>
      <w:r>
        <w:rPr>
          <w:rFonts w:hint="eastAsia"/>
        </w:rPr>
        <w:t>%。认为好评的占</w:t>
      </w:r>
      <w:r>
        <w:rPr>
          <w:color w:val="000000" w:themeColor="text1"/>
          <w14:textFill>
            <w14:solidFill>
              <w14:schemeClr w14:val="tx1"/>
            </w14:solidFill>
          </w14:textFill>
        </w:rPr>
        <w:t>55.28</w:t>
      </w:r>
      <w:r>
        <w:rPr>
          <w:rFonts w:hint="eastAsia"/>
          <w:color w:val="000000" w:themeColor="text1"/>
          <w14:textFill>
            <w14:solidFill>
              <w14:schemeClr w14:val="tx1"/>
            </w14:solidFill>
          </w14:textFill>
        </w:rPr>
        <w:t>%，超过一半，总体评价是好评为主。</w:t>
      </w:r>
      <w:r>
        <w:rPr>
          <w:rFonts w:hint="eastAsia"/>
          <w:b/>
          <w:bCs/>
        </w:rPr>
        <w:t>与全国数据相比，很满意的人员比例要低3.11个百分点，满意的人员比例要高3.42个百分点。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19</w:t>
      </w:r>
      <w:r>
        <w:rPr>
          <w:sz w:val="24"/>
        </w:rPr>
        <w:fldChar w:fldCharType="end"/>
      </w:r>
      <w:bookmarkStart w:id="99" w:name="_Toc3318"/>
      <w:r>
        <w:rPr>
          <w:rFonts w:hint="eastAsia"/>
          <w:sz w:val="24"/>
        </w:rPr>
        <w:t>：网络安全法治社会建设与依法治理满意度评价</w:t>
      </w:r>
      <w:bookmarkEnd w:id="9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38.93</w:t>
      </w:r>
      <w:r>
        <w:rPr>
          <w:rFonts w:hint="eastAsia"/>
        </w:rPr>
        <w:t>%，其次是</w:t>
      </w:r>
      <w:r>
        <w:t>一般</w:t>
      </w:r>
      <w:r>
        <w:rPr>
          <w:rFonts w:hint="eastAsia"/>
        </w:rPr>
        <w:t>占</w:t>
      </w:r>
      <w:r>
        <w:t>32.81</w:t>
      </w:r>
      <w:r>
        <w:rPr>
          <w:rFonts w:hint="eastAsia"/>
        </w:rPr>
        <w:t>%，第三是</w:t>
      </w:r>
      <w:r>
        <w:t>很满意</w:t>
      </w:r>
      <w:r>
        <w:rPr>
          <w:rFonts w:hint="eastAsia"/>
        </w:rPr>
        <w:t>占</w:t>
      </w:r>
      <w:r>
        <w:t>18.91</w:t>
      </w:r>
      <w:r>
        <w:rPr>
          <w:rFonts w:hint="eastAsia"/>
        </w:rPr>
        <w:t>%。认为好评（很满意和满意）</w:t>
      </w:r>
      <w:r>
        <w:rPr>
          <w:rFonts w:hint="eastAsia"/>
          <w:color w:val="000000" w:themeColor="text1"/>
          <w14:textFill>
            <w14:solidFill>
              <w14:schemeClr w14:val="tx1"/>
            </w14:solidFill>
          </w14:textFill>
        </w:rPr>
        <w:t>的占</w:t>
      </w:r>
      <w:r>
        <w:rPr>
          <w:color w:val="000000" w:themeColor="text1"/>
          <w14:textFill>
            <w14:solidFill>
              <w14:schemeClr w14:val="tx1"/>
            </w14:solidFill>
          </w14:textFill>
        </w:rPr>
        <w:t>57.84</w:t>
      </w:r>
      <w:r>
        <w:rPr>
          <w:rFonts w:hint="eastAsia"/>
          <w:color w:val="000000" w:themeColor="text1"/>
          <w14:textFill>
            <w14:solidFill>
              <w14:schemeClr w14:val="tx1"/>
            </w14:solidFill>
          </w14:textFill>
        </w:rPr>
        <w:t>%，接近六成，总体评价是</w:t>
      </w:r>
      <w:r>
        <w:rPr>
          <w:color w:val="000000" w:themeColor="text1"/>
          <w14:textFill>
            <w14:solidFill>
              <w14:schemeClr w14:val="tx1"/>
            </w14:solidFill>
          </w14:textFill>
        </w:rPr>
        <w:t>中到</w:t>
      </w:r>
      <w:r>
        <w:rPr>
          <w:rFonts w:hint="eastAsia"/>
          <w:color w:val="000000" w:themeColor="text1"/>
          <w14:textFill>
            <w14:solidFill>
              <w14:schemeClr w14:val="tx1"/>
            </w14:solidFill>
          </w14:textFill>
        </w:rPr>
        <w:t>好评为主</w:t>
      </w:r>
      <w:r>
        <w:rPr>
          <w:rFonts w:hint="eastAsia"/>
        </w:rPr>
        <w:t>。</w:t>
      </w:r>
      <w:r>
        <w:rPr>
          <w:rFonts w:hint="eastAsia"/>
          <w:b/>
          <w:bCs/>
        </w:rPr>
        <w:t>与全国数据相比，很满意的人员比例要低3.15个百分点，满意的人员比例要高3.38个百分点。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20</w:t>
      </w:r>
      <w:r>
        <w:rPr>
          <w:sz w:val="24"/>
        </w:rPr>
        <w:fldChar w:fldCharType="end"/>
      </w:r>
      <w:bookmarkStart w:id="100" w:name="_Toc915"/>
      <w:r>
        <w:rPr>
          <w:rFonts w:hint="eastAsia"/>
          <w:sz w:val="24"/>
        </w:rPr>
        <w:t>：政府在网络监管和执法表现的满意度评价</w:t>
      </w:r>
      <w:bookmarkEnd w:id="10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40.38</w:t>
      </w:r>
      <w:r>
        <w:rPr>
          <w:rFonts w:hint="eastAsia"/>
        </w:rPr>
        <w:t>%，其次是</w:t>
      </w:r>
      <w:r>
        <w:t>一般</w:t>
      </w:r>
      <w:r>
        <w:rPr>
          <w:rFonts w:hint="eastAsia"/>
        </w:rPr>
        <w:t>占</w:t>
      </w:r>
      <w:r>
        <w:t>32.7</w:t>
      </w:r>
      <w:r>
        <w:rPr>
          <w:rFonts w:hint="eastAsia"/>
        </w:rPr>
        <w:t>%，第三是</w:t>
      </w:r>
      <w:r>
        <w:t>很满意</w:t>
      </w:r>
      <w:r>
        <w:rPr>
          <w:rFonts w:hint="eastAsia"/>
        </w:rPr>
        <w:t>占</w:t>
      </w:r>
      <w:r>
        <w:t>18.8</w:t>
      </w:r>
      <w:r>
        <w:rPr>
          <w:rFonts w:hint="eastAsia"/>
        </w:rPr>
        <w:t>%。认为好评（很满意和满意）的占</w:t>
      </w:r>
      <w:r>
        <w:t>59.18</w:t>
      </w:r>
      <w:r>
        <w:rPr>
          <w:rFonts w:hint="eastAsia"/>
        </w:rPr>
        <w:t>%，</w:t>
      </w:r>
      <w:r>
        <w:rPr>
          <w:rFonts w:hint="eastAsia"/>
          <w:color w:val="000000" w:themeColor="text1"/>
          <w14:textFill>
            <w14:solidFill>
              <w14:schemeClr w14:val="tx1"/>
            </w14:solidFill>
          </w14:textFill>
        </w:rPr>
        <w:t>接近六成，总体评价是好评</w:t>
      </w:r>
      <w:r>
        <w:rPr>
          <w:rFonts w:hint="eastAsia"/>
        </w:rPr>
        <w:t>为主。</w:t>
      </w:r>
      <w:r>
        <w:rPr>
          <w:rFonts w:hint="eastAsia"/>
          <w:b/>
          <w:bCs/>
        </w:rPr>
        <w:t>与全国数据相比，很满意的人员比例要低2.8个百分点，满意的人员比例要高4.0个百分点。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21</w:t>
      </w:r>
      <w:r>
        <w:rPr>
          <w:sz w:val="24"/>
        </w:rPr>
        <w:fldChar w:fldCharType="end"/>
      </w:r>
      <w:bookmarkStart w:id="101" w:name="_Toc6641"/>
      <w:r>
        <w:rPr>
          <w:rFonts w:hint="eastAsia"/>
          <w:sz w:val="24"/>
        </w:rPr>
        <w:t>：政府网上服务的满意度评价</w:t>
      </w:r>
      <w:bookmarkEnd w:id="10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39.93</w:t>
      </w:r>
      <w:r>
        <w:rPr>
          <w:rFonts w:hint="eastAsia"/>
        </w:rPr>
        <w:t>%，其次是</w:t>
      </w:r>
      <w:r>
        <w:t>一般</w:t>
      </w:r>
      <w:r>
        <w:rPr>
          <w:rFonts w:hint="eastAsia"/>
        </w:rPr>
        <w:t>占</w:t>
      </w:r>
      <w:r>
        <w:t>31.7</w:t>
      </w:r>
      <w:r>
        <w:rPr>
          <w:rFonts w:hint="eastAsia"/>
        </w:rPr>
        <w:t>%，第三是</w:t>
      </w:r>
      <w:r>
        <w:t>很满意</w:t>
      </w:r>
      <w:r>
        <w:rPr>
          <w:rFonts w:hint="eastAsia"/>
        </w:rPr>
        <w:t>占</w:t>
      </w:r>
      <w:r>
        <w:t>31.7</w:t>
      </w:r>
      <w:r>
        <w:rPr>
          <w:rFonts w:hint="eastAsia"/>
        </w:rPr>
        <w:t>%。认为满意以上的评价（很</w:t>
      </w:r>
      <w:r>
        <w:rPr>
          <w:rFonts w:hint="eastAsia"/>
          <w:color w:val="000000" w:themeColor="text1"/>
          <w14:textFill>
            <w14:solidFill>
              <w14:schemeClr w14:val="tx1"/>
            </w14:solidFill>
          </w14:textFill>
        </w:rPr>
        <w:t>满意和满意）的占59.62%，接近六成，总体评价是满意为主。</w:t>
      </w:r>
      <w:r>
        <w:rPr>
          <w:rFonts w:hint="eastAsia"/>
          <w:b/>
          <w:bCs/>
          <w:color w:val="000000" w:themeColor="text1"/>
          <w14:textFill>
            <w14:solidFill>
              <w14:schemeClr w14:val="tx1"/>
            </w14:solidFill>
          </w14:textFill>
        </w:rPr>
        <w:t>与</w:t>
      </w:r>
      <w:r>
        <w:rPr>
          <w:rFonts w:hint="eastAsia"/>
          <w:b/>
          <w:bCs/>
        </w:rPr>
        <w:t>全国数据相比，很满意的人员比例要低2.76个百分点，满意的人员比例要高3.52个百分点。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22</w:t>
      </w:r>
      <w:r>
        <w:fldChar w:fldCharType="end"/>
      </w:r>
      <w:bookmarkStart w:id="102" w:name="_Toc3387"/>
      <w:r>
        <w:rPr>
          <w:rFonts w:hint="eastAsia"/>
        </w:rPr>
        <w:t>：网络安全治理总体状况的评价</w:t>
      </w:r>
      <w:bookmarkEnd w:id="102"/>
    </w:p>
    <w:p>
      <w:pPr>
        <w:ind w:firstLine="0" w:firstLineChars="0"/>
      </w:pPr>
      <w:r>
        <w:rPr>
          <w:rFonts w:hint="eastAsia"/>
        </w:rPr>
        <w:t>（图表数据来源：公众网民版主问卷第21题：您对我国网络安全治理总体状况感到满意吗？）</w:t>
      </w:r>
    </w:p>
    <w:p>
      <w:pPr>
        <w:ind w:firstLine="0" w:firstLineChars="0"/>
      </w:pPr>
    </w:p>
    <w:p>
      <w:bookmarkStart w:id="103" w:name="_Toc19207416"/>
    </w:p>
    <w:p>
      <w:r>
        <w:rPr>
          <w:rFonts w:hint="eastAsia"/>
        </w:rPr>
        <w:br w:type="page"/>
      </w:r>
    </w:p>
    <w:p>
      <w:pPr>
        <w:pStyle w:val="2"/>
      </w:pPr>
      <w:bookmarkStart w:id="104" w:name="_Toc11511"/>
      <w:r>
        <w:rPr>
          <w:rFonts w:hint="eastAsia"/>
        </w:rPr>
        <w:t>五、公众网民版专题分析</w:t>
      </w:r>
      <w:bookmarkEnd w:id="103"/>
      <w:bookmarkEnd w:id="104"/>
    </w:p>
    <w:p>
      <w:pPr>
        <w:pStyle w:val="3"/>
      </w:pPr>
      <w:bookmarkStart w:id="105" w:name="_Toc14568"/>
      <w:bookmarkStart w:id="106" w:name="_Toc19207417"/>
      <w:r>
        <w:rPr>
          <w:rFonts w:hint="eastAsia"/>
        </w:rPr>
        <w:t>5.1专题1：网络安全法治社会建设专题</w:t>
      </w:r>
      <w:bookmarkEnd w:id="105"/>
      <w:bookmarkEnd w:id="106"/>
    </w:p>
    <w:p>
      <w:r>
        <w:rPr>
          <w:rFonts w:hint="eastAsia"/>
        </w:rPr>
        <w:t>参加本专题调查的公众网民数量为</w:t>
      </w:r>
      <w:r>
        <w:t>225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86.67</w:t>
      </w:r>
      <w:r>
        <w:rPr>
          <w:rFonts w:hint="eastAsia"/>
        </w:rPr>
        <w:t>%了解</w:t>
      </w:r>
      <w:r>
        <w:t>《中华人民共和国网络安全法》</w:t>
      </w:r>
      <w:r>
        <w:rPr>
          <w:rFonts w:hint="eastAsia"/>
        </w:rPr>
        <w:t>，</w:t>
      </w:r>
      <w:r>
        <w:t>50.67</w:t>
      </w:r>
      <w:r>
        <w:rPr>
          <w:rFonts w:hint="eastAsia"/>
        </w:rPr>
        <w:t>%公众网民了解</w:t>
      </w:r>
      <w:r>
        <w:t>《互联网个人信息安全保护指南》</w:t>
      </w:r>
      <w:r>
        <w:rPr>
          <w:rFonts w:hint="eastAsia"/>
        </w:rPr>
        <w:t>、</w:t>
      </w:r>
      <w:r>
        <w:t>42.67</w:t>
      </w:r>
      <w:r>
        <w:rPr>
          <w:rFonts w:hint="eastAsia"/>
        </w:rPr>
        <w:t>%网民了解</w:t>
      </w:r>
      <w:r>
        <w:t>《中华人民共和国数据安全保护法》</w:t>
      </w:r>
      <w:r>
        <w:rPr>
          <w:rFonts w:hint="eastAsia"/>
        </w:rPr>
        <w:t>；</w:t>
      </w:r>
      <w:r>
        <w:t>《中华人民共和国电子商务法》</w:t>
      </w:r>
      <w:r>
        <w:rPr>
          <w:rFonts w:hint="eastAsia"/>
        </w:rPr>
        <w:t>、</w:t>
      </w:r>
      <w:r>
        <w:t>《网络信息内容生态治理规定》</w:t>
      </w:r>
      <w:r>
        <w:rPr>
          <w:rFonts w:hint="eastAsia"/>
        </w:rPr>
        <w:t>了解的人也比较多，分别占</w:t>
      </w:r>
      <w:r>
        <w:t>41.33</w:t>
      </w:r>
      <w:r>
        <w:rPr>
          <w:rFonts w:hint="eastAsia"/>
        </w:rPr>
        <w:t>%和</w:t>
      </w:r>
      <w:r>
        <w:t>40</w:t>
      </w:r>
      <w:r>
        <w:rPr>
          <w:rFonts w:hint="eastAsia"/>
        </w:rPr>
        <w:t>%。数据显示网络安全领域的普法工作取得一定的成效。</w:t>
      </w:r>
      <w:r>
        <w:rPr>
          <w:rFonts w:hint="eastAsia"/>
          <w:b/>
          <w:bCs/>
        </w:rPr>
        <w:t>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7" w:name="_Toc19203715"/>
      <w:bookmarkStart w:id="108"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23</w:t>
      </w:r>
      <w:r>
        <w:rPr>
          <w:sz w:val="24"/>
        </w:rPr>
        <w:fldChar w:fldCharType="end"/>
      </w:r>
      <w:bookmarkStart w:id="109" w:name="_Toc16726"/>
      <w:r>
        <w:rPr>
          <w:rFonts w:hint="eastAsia"/>
          <w:sz w:val="24"/>
        </w:rPr>
        <w:t>：</w:t>
      </w:r>
      <w:bookmarkEnd w:id="107"/>
      <w:bookmarkEnd w:id="108"/>
      <w:r>
        <w:rPr>
          <w:rFonts w:hint="eastAsia"/>
          <w:sz w:val="24"/>
        </w:rPr>
        <w:t>公众网民对网络安全法律、规章及政策标准的了解</w:t>
      </w:r>
      <w:bookmarkEnd w:id="109"/>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74.67</w:t>
      </w:r>
      <w:r>
        <w:rPr>
          <w:rFonts w:hint="eastAsia"/>
        </w:rPr>
        <w:t>%，</w:t>
      </w:r>
      <w:r>
        <w:t>互联网</w:t>
      </w:r>
      <w:r>
        <w:rPr>
          <w:rFonts w:hint="eastAsia"/>
        </w:rPr>
        <w:t>的达</w:t>
      </w:r>
      <w:r>
        <w:t>66.67</w:t>
      </w:r>
      <w:r>
        <w:rPr>
          <w:rFonts w:hint="eastAsia"/>
        </w:rPr>
        <w:t>%，</w:t>
      </w:r>
      <w:r>
        <w:t>政府(普法宣传活动)</w:t>
      </w:r>
      <w:r>
        <w:rPr>
          <w:rFonts w:hint="eastAsia"/>
        </w:rPr>
        <w:t>58.67%，</w:t>
      </w:r>
      <w:r>
        <w:t>单位(内部培训、宣传)</w:t>
      </w:r>
      <w:r>
        <w:rPr>
          <w:rFonts w:hint="eastAsia"/>
        </w:rPr>
        <w:t>42.67%，</w:t>
      </w:r>
      <w:r>
        <w:t>学校(网络安全专业课、竞赛)</w:t>
      </w:r>
      <w:r>
        <w:rPr>
          <w:rFonts w:hint="eastAsia"/>
        </w:rPr>
        <w:t>40%，</w:t>
      </w:r>
      <w:r>
        <w:t>互联网行业协会(网络安全讲座、培训班)</w:t>
      </w:r>
      <w:r>
        <w:rPr>
          <w:rFonts w:hint="eastAsia"/>
        </w:rPr>
        <w:t>32%。</w:t>
      </w:r>
      <w:r>
        <w:rPr>
          <w:rFonts w:hint="eastAsia"/>
          <w:b/>
          <w:bCs/>
        </w:rPr>
        <w:t>与全国数据相比，大众媒体(报刊、杂志、电视、广播)的人员比例要低2.5个百分点，单位(内部培训、宣传)的人员比例要高1.7个百分点。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sz w:val="24"/>
        </w:rPr>
      </w:pPr>
      <w:bookmarkStart w:id="110" w:name="_Toc19203716"/>
      <w:bookmarkStart w:id="111"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24</w:t>
      </w:r>
      <w:r>
        <w:rPr>
          <w:sz w:val="24"/>
        </w:rPr>
        <w:fldChar w:fldCharType="end"/>
      </w:r>
      <w:bookmarkEnd w:id="110"/>
      <w:bookmarkEnd w:id="111"/>
      <w:bookmarkStart w:id="112" w:name="_Toc315"/>
      <w:r>
        <w:rPr>
          <w:rFonts w:hint="eastAsia"/>
          <w:sz w:val="24"/>
        </w:rPr>
        <w:t>：网络安全法律法规知识来源渠道</w:t>
      </w:r>
      <w:bookmarkEnd w:id="11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77.92</w:t>
      </w:r>
      <w:r>
        <w:rPr>
          <w:rFonts w:hint="eastAsia"/>
        </w:rPr>
        <w:t>%），第二位是</w:t>
      </w:r>
      <w:r>
        <w:t>学校(教育)</w:t>
      </w:r>
      <w:r>
        <w:rPr>
          <w:rFonts w:hint="eastAsia"/>
        </w:rPr>
        <w:t>（关注度</w:t>
      </w:r>
      <w:r>
        <w:t>57.14</w:t>
      </w:r>
      <w:r>
        <w:rPr>
          <w:rFonts w:hint="eastAsia"/>
        </w:rPr>
        <w:t>%），第三位是</w:t>
      </w:r>
      <w:r>
        <w:t>政府(规划)</w:t>
      </w:r>
      <w:r>
        <w:rPr>
          <w:rFonts w:hint="eastAsia"/>
        </w:rPr>
        <w:t>（关注度</w:t>
      </w:r>
      <w:r>
        <w:t>54.55</w:t>
      </w:r>
      <w:r>
        <w:rPr>
          <w:rFonts w:hint="eastAsia"/>
        </w:rPr>
        <w:t>%）。</w:t>
      </w:r>
      <w:r>
        <w:rPr>
          <w:rFonts w:hint="eastAsia"/>
          <w:b/>
          <w:bCs/>
        </w:rPr>
        <w:t>与全国数据相比，社会团体(培训)的人员比例要低3.01个百分点，企业(渠道)的人员比例要高1.72个百分点。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3" w:name="_Toc19203717"/>
      <w:bookmarkStart w:id="114"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25</w:t>
      </w:r>
      <w:r>
        <w:rPr>
          <w:sz w:val="24"/>
        </w:rPr>
        <w:fldChar w:fldCharType="end"/>
      </w:r>
      <w:bookmarkStart w:id="115" w:name="_Toc5949"/>
      <w:r>
        <w:rPr>
          <w:rFonts w:hint="eastAsia"/>
          <w:sz w:val="24"/>
        </w:rPr>
        <w:t>：</w:t>
      </w:r>
      <w:bookmarkEnd w:id="113"/>
      <w:bookmarkEnd w:id="114"/>
      <w:r>
        <w:rPr>
          <w:rFonts w:hint="eastAsia"/>
          <w:sz w:val="24"/>
        </w:rPr>
        <w:t>网络安全普法教育工作的薄弱环节</w:t>
      </w:r>
      <w:bookmarkEnd w:id="11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89.47</w:t>
      </w:r>
      <w:r>
        <w:rPr>
          <w:rFonts w:hint="eastAsia"/>
        </w:rPr>
        <w:t>%），第二位是</w:t>
      </w:r>
      <w:r>
        <w:t>未成年人上网保护</w:t>
      </w:r>
      <w:r>
        <w:rPr>
          <w:rFonts w:hint="eastAsia"/>
        </w:rPr>
        <w:t>（关注度</w:t>
      </w:r>
      <w:r>
        <w:t>63.16</w:t>
      </w:r>
      <w:r>
        <w:rPr>
          <w:rFonts w:hint="eastAsia"/>
        </w:rPr>
        <w:t>%），第三位是</w:t>
      </w:r>
      <w:r>
        <w:t>互联网络平台安全责任监管细则</w:t>
      </w:r>
      <w:r>
        <w:rPr>
          <w:rFonts w:hint="eastAsia"/>
        </w:rPr>
        <w:t>（关注度</w:t>
      </w:r>
      <w:r>
        <w:t>60.53</w:t>
      </w:r>
      <w:r>
        <w:rPr>
          <w:rFonts w:hint="eastAsia"/>
        </w:rPr>
        <w:t>%），第四位是</w:t>
      </w:r>
      <w:r>
        <w:t>数据安全保护实施细则</w:t>
      </w:r>
      <w:r>
        <w:rPr>
          <w:rFonts w:hint="eastAsia"/>
        </w:rPr>
        <w:t>（关注度</w:t>
      </w:r>
      <w:r>
        <w:t>53.95</w:t>
      </w:r>
      <w:r>
        <w:rPr>
          <w:rFonts w:hint="eastAsia"/>
        </w:rPr>
        <w:t>%），第五位是</w:t>
      </w:r>
      <w:r>
        <w:t>网络违法犯罪综合防治</w:t>
      </w:r>
      <w:r>
        <w:rPr>
          <w:rFonts w:hint="eastAsia"/>
        </w:rPr>
        <w:t>（关注度</w:t>
      </w:r>
      <w:r>
        <w:t>50</w:t>
      </w:r>
      <w:r>
        <w:rPr>
          <w:rFonts w:hint="eastAsia"/>
        </w:rPr>
        <w:t>%）。其余是</w:t>
      </w:r>
      <w:r>
        <w:t>重大网络安全事件应急</w:t>
      </w:r>
      <w:r>
        <w:rPr>
          <w:rFonts w:hint="eastAsia"/>
        </w:rPr>
        <w:t>、</w:t>
      </w:r>
      <w:r>
        <w:t>数据权利的民事立法</w:t>
      </w:r>
      <w:r>
        <w:rPr>
          <w:rFonts w:hint="eastAsia"/>
        </w:rPr>
        <w:t>、</w:t>
      </w:r>
      <w:r>
        <w:t>关键信息基础设施保护条例</w:t>
      </w:r>
      <w:r>
        <w:rPr>
          <w:rFonts w:hint="eastAsia"/>
        </w:rPr>
        <w:t>，分别有</w:t>
      </w:r>
      <w:r>
        <w:t>39.47</w:t>
      </w:r>
      <w:r>
        <w:rPr>
          <w:rFonts w:hint="eastAsia"/>
        </w:rPr>
        <w:t>%、</w:t>
      </w:r>
      <w:r>
        <w:t>38.16</w:t>
      </w:r>
      <w:r>
        <w:rPr>
          <w:rFonts w:hint="eastAsia"/>
        </w:rPr>
        <w:t>%、</w:t>
      </w:r>
      <w:r>
        <w:t>36.84</w:t>
      </w:r>
      <w:r>
        <w:rPr>
          <w:rFonts w:hint="eastAsia"/>
        </w:rPr>
        <w:t>%的网民关注。</w:t>
      </w:r>
      <w:r>
        <w:rPr>
          <w:rFonts w:hint="eastAsia"/>
          <w:b/>
          <w:bCs/>
        </w:rPr>
        <w:t>与全国数据相比，互联网络平台安全责任监管细则的人员比例要低6.44个百分点，个人信息保护的人员比例要高5.1个百分点。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pPr>
      <w:bookmarkStart w:id="116" w:name="_Toc19305624"/>
      <w:bookmarkStart w:id="117"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26</w:t>
      </w:r>
      <w:r>
        <w:fldChar w:fldCharType="end"/>
      </w:r>
      <w:bookmarkStart w:id="118" w:name="_Toc9346"/>
      <w:r>
        <w:rPr>
          <w:rFonts w:hint="eastAsia"/>
        </w:rPr>
        <w:t>：</w:t>
      </w:r>
      <w:bookmarkEnd w:id="116"/>
      <w:bookmarkEnd w:id="117"/>
      <w:r>
        <w:rPr>
          <w:rFonts w:hint="eastAsia"/>
        </w:rPr>
        <w:t>亟待加强网络安全立法的内容</w:t>
      </w:r>
      <w:bookmarkEnd w:id="11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19" w:name="_Toc19305625"/>
      <w:bookmarkStart w:id="120"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63.16%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47.37%</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30.26%</w:t>
      </w:r>
      <w:r>
        <w:rPr>
          <w:rFonts w:hint="eastAsia" w:asciiTheme="minorEastAsia" w:hAnsiTheme="minorEastAsia"/>
        </w:rPr>
        <w:t>）</w:t>
      </w:r>
      <w:r>
        <w:rPr>
          <w:rFonts w:hint="eastAsia"/>
        </w:rPr>
        <w:t>。其余是</w:t>
      </w:r>
      <w:r>
        <w:t>网络服务合同纠纷</w:t>
      </w:r>
      <w:r>
        <w:rPr>
          <w:rFonts w:hint="eastAsia"/>
        </w:rPr>
        <w:t>、</w:t>
      </w:r>
      <w:r>
        <w:t>网络投资理财（如P2P等）</w:t>
      </w:r>
      <w:r>
        <w:rPr>
          <w:rFonts w:hint="eastAsia"/>
        </w:rPr>
        <w:t>、</w:t>
      </w:r>
      <w:r>
        <w:t>网络著作权纠纷</w:t>
      </w:r>
      <w:r>
        <w:rPr>
          <w:rFonts w:hint="eastAsia"/>
        </w:rPr>
        <w:t>，分别有</w:t>
      </w:r>
      <w:r>
        <w:t>27.63</w:t>
      </w:r>
      <w:r>
        <w:rPr>
          <w:rFonts w:hint="eastAsia"/>
        </w:rPr>
        <w:t>%、</w:t>
      </w:r>
      <w:r>
        <w:t>26.32</w:t>
      </w:r>
      <w:r>
        <w:rPr>
          <w:rFonts w:hint="eastAsia"/>
        </w:rPr>
        <w:t>%、</w:t>
      </w:r>
      <w:r>
        <w:t>22.37</w:t>
      </w:r>
      <w:r>
        <w:rPr>
          <w:rFonts w:hint="eastAsia"/>
        </w:rPr>
        <w:t>%的网民遇到过。</w:t>
      </w:r>
      <w:r>
        <w:rPr>
          <w:rFonts w:hint="eastAsia"/>
          <w:b/>
          <w:bCs/>
        </w:rPr>
        <w:t>与全国数据相比，网络虚拟财产纠纷的人员比例要低2.31个百分点，网络服务合同纠纷的人员比例要高6.48个百分点。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ascii="黑体" w:hAnsi="黑体"/>
          <w:sz w:val="24"/>
          <w:szCs w:val="24"/>
        </w:rPr>
        <w:t>27</w:t>
      </w:r>
      <w:r>
        <w:rPr>
          <w:rFonts w:ascii="黑体" w:hAnsi="黑体"/>
          <w:sz w:val="24"/>
          <w:szCs w:val="24"/>
        </w:rPr>
        <w:fldChar w:fldCharType="end"/>
      </w:r>
      <w:bookmarkStart w:id="121" w:name="_Toc6451"/>
      <w:r>
        <w:rPr>
          <w:rFonts w:hint="eastAsia" w:ascii="黑体" w:hAnsi="黑体"/>
          <w:sz w:val="24"/>
          <w:szCs w:val="24"/>
        </w:rPr>
        <w:t>：</w:t>
      </w:r>
      <w:bookmarkEnd w:id="119"/>
      <w:bookmarkEnd w:id="120"/>
      <w:r>
        <w:rPr>
          <w:rFonts w:hint="eastAsia" w:ascii="黑体" w:hAnsi="黑体"/>
          <w:sz w:val="24"/>
          <w:szCs w:val="24"/>
        </w:rPr>
        <w:t>公众网民遇到网络纠纷发生率排序</w:t>
      </w:r>
      <w:bookmarkEnd w:id="12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71.05</w:t>
      </w:r>
      <w:r>
        <w:rPr>
          <w:rFonts w:hint="eastAsia"/>
        </w:rPr>
        <w:t>%），第二位是</w:t>
      </w:r>
      <w:r>
        <w:t>向主管部门(网信办、公安、工信、工商等)投诉</w:t>
      </w:r>
      <w:r>
        <w:rPr>
          <w:rFonts w:hint="eastAsia"/>
        </w:rPr>
        <w:t>（选择率</w:t>
      </w:r>
      <w:r>
        <w:t>38.16</w:t>
      </w:r>
      <w:r>
        <w:rPr>
          <w:rFonts w:hint="eastAsia"/>
        </w:rPr>
        <w:t>%），第三位是</w:t>
      </w:r>
      <w:r>
        <w:t>向网络行业协会等社会组织投诉</w:t>
      </w:r>
      <w:r>
        <w:rPr>
          <w:rFonts w:hint="eastAsia"/>
        </w:rPr>
        <w:t>（选择率</w:t>
      </w:r>
      <w:r>
        <w:t>36.84</w:t>
      </w:r>
      <w:r>
        <w:rPr>
          <w:rFonts w:hint="eastAsia"/>
        </w:rPr>
        <w:t>%）。</w:t>
      </w:r>
      <w:r>
        <w:t>向消费者协会投诉</w:t>
      </w:r>
      <w:r>
        <w:rPr>
          <w:rFonts w:hint="eastAsia"/>
        </w:rPr>
        <w:t>、</w:t>
      </w:r>
      <w:r>
        <w:t>向朋友求助</w:t>
      </w:r>
      <w:r>
        <w:rPr>
          <w:rFonts w:hint="eastAsia"/>
        </w:rPr>
        <w:t>、</w:t>
      </w:r>
      <w:r>
        <w:t>向律师咨询</w:t>
      </w:r>
      <w:r>
        <w:rPr>
          <w:rFonts w:hint="eastAsia"/>
        </w:rPr>
        <w:t>，分别有</w:t>
      </w:r>
      <w:r>
        <w:t>22.37</w:t>
      </w:r>
      <w:r>
        <w:rPr>
          <w:rFonts w:hint="eastAsia"/>
        </w:rPr>
        <w:t>%、</w:t>
      </w:r>
      <w:r>
        <w:t>21.05</w:t>
      </w:r>
      <w:r>
        <w:rPr>
          <w:rFonts w:hint="eastAsia"/>
        </w:rPr>
        <w:t>%、</w:t>
      </w:r>
      <w:r>
        <w:t>21.05</w:t>
      </w:r>
      <w:r>
        <w:rPr>
          <w:rFonts w:hint="eastAsia"/>
        </w:rPr>
        <w:t>%的应对方式。</w:t>
      </w:r>
      <w:r>
        <w:rPr>
          <w:rFonts w:hint="eastAsia"/>
          <w:b/>
          <w:bCs/>
        </w:rPr>
        <w:t>与全国数据相比，向有关服务商或平台投诉的人员比例要低3.88个百分点，向网络行业协会等社会组织投诉的人员比例要高1.02个百分点。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2" w:name="_Toc19305627"/>
      <w:bookmarkStart w:id="123"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28</w:t>
      </w:r>
      <w:r>
        <w:rPr>
          <w:sz w:val="24"/>
        </w:rPr>
        <w:fldChar w:fldCharType="end"/>
      </w:r>
      <w:bookmarkStart w:id="124" w:name="_Toc31530"/>
      <w:r>
        <w:rPr>
          <w:rFonts w:hint="eastAsia"/>
          <w:sz w:val="24"/>
        </w:rPr>
        <w:t>：</w:t>
      </w:r>
      <w:bookmarkEnd w:id="122"/>
      <w:bookmarkEnd w:id="123"/>
      <w:r>
        <w:rPr>
          <w:rFonts w:hint="eastAsia"/>
          <w:sz w:val="24"/>
        </w:rPr>
        <w:t>网民对网络纠纷的应对选择</w:t>
      </w:r>
      <w:bookmarkEnd w:id="12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color w:val="000000" w:themeColor="text1"/>
          <w14:textFill>
            <w14:solidFill>
              <w14:schemeClr w14:val="tx1"/>
            </w14:solidFill>
          </w14:textFill>
        </w:rPr>
        <w:t>参与调查的公众网民对互联网纠纷人民调解委员会等机构的认识度不高，超过接近一半</w:t>
      </w:r>
      <w:r>
        <w:rPr>
          <w:rFonts w:hint="eastAsia"/>
        </w:rPr>
        <w:t>（</w:t>
      </w:r>
      <w:r>
        <w:t>47.37</w:t>
      </w:r>
      <w:r>
        <w:rPr>
          <w:rFonts w:hint="eastAsia"/>
        </w:rPr>
        <w:t>%）的网民表示不了解，完全不知道有这类机构；</w:t>
      </w:r>
      <w:r>
        <w:t>27.63</w:t>
      </w:r>
      <w:r>
        <w:rPr>
          <w:rFonts w:hint="eastAsia"/>
        </w:rPr>
        <w:t>%网民表示</w:t>
      </w:r>
      <w:r>
        <w:t>担心个人信息会泄露</w:t>
      </w:r>
      <w:r>
        <w:rPr>
          <w:rFonts w:hint="eastAsia"/>
        </w:rPr>
        <w:t>，</w:t>
      </w:r>
      <w:r>
        <w:t>22.37</w:t>
      </w:r>
      <w:r>
        <w:rPr>
          <w:rFonts w:hint="eastAsia"/>
        </w:rPr>
        <w:t>%网民表示</w:t>
      </w:r>
      <w:r>
        <w:t>调解的结果是有法律效力的</w:t>
      </w:r>
      <w:r>
        <w:rPr>
          <w:rFonts w:hint="eastAsia"/>
        </w:rPr>
        <w:t>；</w:t>
      </w:r>
      <w:r>
        <w:t>21.05</w:t>
      </w:r>
      <w:r>
        <w:rPr>
          <w:rFonts w:hint="eastAsia"/>
        </w:rPr>
        <w:t>%网民担心</w:t>
      </w:r>
      <w:r>
        <w:t>担心调解员是兼职的不能保证公正性</w:t>
      </w:r>
      <w:r>
        <w:rPr>
          <w:rFonts w:hint="eastAsia"/>
        </w:rPr>
        <w:t>，</w:t>
      </w:r>
      <w:r>
        <w:t>17.11</w:t>
      </w:r>
      <w:r>
        <w:rPr>
          <w:rFonts w:hint="eastAsia"/>
        </w:rPr>
        <w:t>%网民认为</w:t>
      </w:r>
      <w:r>
        <w:t>担心调解机构的公信力不足</w:t>
      </w:r>
      <w:r>
        <w:rPr>
          <w:rFonts w:hint="eastAsia"/>
        </w:rPr>
        <w:t>。仅有</w:t>
      </w:r>
      <w:r>
        <w:t>15.79</w:t>
      </w:r>
      <w:r>
        <w:rPr>
          <w:rFonts w:hint="eastAsia"/>
        </w:rPr>
        <w:t>%网民认为</w:t>
      </w:r>
      <w:r>
        <w:t>担心调解人员不是法官，不够专业</w:t>
      </w:r>
      <w:r>
        <w:rPr>
          <w:rFonts w:hint="eastAsia"/>
        </w:rPr>
        <w:t>；</w:t>
      </w:r>
      <w:r>
        <w:t>14.47</w:t>
      </w:r>
      <w:r>
        <w:rPr>
          <w:rFonts w:hint="eastAsia"/>
        </w:rPr>
        <w:t>%网民表示</w:t>
      </w:r>
      <w:r>
        <w:t>这类机构是民间自治组织</w:t>
      </w:r>
      <w:r>
        <w:rPr>
          <w:rFonts w:hint="eastAsia"/>
        </w:rPr>
        <w:t>。持保留态度的比持肯定的比例高。</w:t>
      </w:r>
      <w:r>
        <w:rPr>
          <w:rFonts w:hint="eastAsia"/>
          <w:b/>
          <w:bCs/>
        </w:rPr>
        <w:t>与全国数据相比，调解的结果是有法律效力的的人员比例要低4.58个百分点，担心调解员是兼职的不能保证公正性的人员比例要高2.32个百分点。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29</w:t>
      </w:r>
      <w:r>
        <w:rPr>
          <w:sz w:val="24"/>
        </w:rPr>
        <w:fldChar w:fldCharType="end"/>
      </w:r>
      <w:bookmarkStart w:id="125" w:name="_Toc22319"/>
      <w:r>
        <w:rPr>
          <w:rFonts w:hint="eastAsia"/>
          <w:sz w:val="24"/>
        </w:rPr>
        <w:t>：网民对互联网纠纷人民调解委员会等机构的看法</w:t>
      </w:r>
      <w:bookmarkEnd w:id="12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37.84</w:t>
      </w:r>
      <w:r>
        <w:rPr>
          <w:rFonts w:hint="eastAsia"/>
        </w:rPr>
        <w:t>%），其次是认为</w:t>
      </w:r>
      <w:r>
        <w:t>满意</w:t>
      </w:r>
      <w:r>
        <w:rPr>
          <w:rFonts w:hint="eastAsia"/>
        </w:rPr>
        <w:t>（占</w:t>
      </w:r>
      <w:r>
        <w:t>35.14</w:t>
      </w:r>
      <w:r>
        <w:rPr>
          <w:rFonts w:hint="eastAsia"/>
        </w:rPr>
        <w:t>%），再次是认为</w:t>
      </w:r>
      <w:r>
        <w:t>非常满意</w:t>
      </w:r>
      <w:r>
        <w:rPr>
          <w:rFonts w:hint="eastAsia"/>
        </w:rPr>
        <w:t>（占</w:t>
      </w:r>
      <w:r>
        <w:t>13.51</w:t>
      </w:r>
      <w:r>
        <w:rPr>
          <w:rFonts w:hint="eastAsia"/>
        </w:rPr>
        <w:t>%）。即认为满意</w:t>
      </w:r>
      <w:r>
        <w:rPr>
          <w:rFonts w:hint="eastAsia"/>
          <w:color w:val="000000" w:themeColor="text1"/>
          <w14:textFill>
            <w14:solidFill>
              <w14:schemeClr w14:val="tx1"/>
            </w14:solidFill>
          </w14:textFill>
        </w:rPr>
        <w:t>以上超过七成（</w:t>
      </w:r>
      <w:r>
        <w:rPr>
          <w:color w:val="000000" w:themeColor="text1"/>
          <w14:textFill>
            <w14:solidFill>
              <w14:schemeClr w14:val="tx1"/>
            </w14:solidFill>
          </w14:textFill>
        </w:rPr>
        <w:t>72.98</w:t>
      </w:r>
      <w:r>
        <w:rPr>
          <w:rFonts w:hint="eastAsia"/>
          <w:color w:val="000000" w:themeColor="text1"/>
          <w14:textFill>
            <w14:solidFill>
              <w14:schemeClr w14:val="tx1"/>
            </w14:solidFill>
          </w14:textFill>
        </w:rPr>
        <w:t>%），总体评价是满意以上。</w:t>
      </w:r>
      <w:r>
        <w:rPr>
          <w:rFonts w:hint="eastAsia"/>
          <w:b/>
          <w:bCs/>
          <w:color w:val="000000" w:themeColor="text1"/>
          <w14:textFill>
            <w14:solidFill>
              <w14:schemeClr w14:val="tx1"/>
            </w14:solidFill>
          </w14:textFill>
        </w:rPr>
        <w:t>与全国</w:t>
      </w:r>
      <w:r>
        <w:rPr>
          <w:rFonts w:hint="eastAsia"/>
          <w:b/>
          <w:bCs/>
        </w:rPr>
        <w:t>数据相比，非常满意的人员比例要低3.1个百分点，不满意的人员比例要高1.88个百分点。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30</w:t>
      </w:r>
      <w:r>
        <w:rPr>
          <w:sz w:val="24"/>
        </w:rPr>
        <w:fldChar w:fldCharType="end"/>
      </w:r>
      <w:bookmarkStart w:id="126" w:name="_Toc22789"/>
      <w:r>
        <w:rPr>
          <w:rFonts w:hint="eastAsia"/>
          <w:sz w:val="24"/>
        </w:rPr>
        <w:t>：网民对网络安全方面司法工作满意度评价</w:t>
      </w:r>
      <w:bookmarkEnd w:id="12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3"/>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38.16</w:t>
      </w:r>
      <w:r>
        <w:rPr>
          <w:rFonts w:hint="eastAsia"/>
        </w:rPr>
        <w:t>%），其次是认为</w:t>
      </w:r>
      <w:r>
        <w:t>一般</w:t>
      </w:r>
      <w:r>
        <w:rPr>
          <w:rFonts w:hint="eastAsia"/>
        </w:rPr>
        <w:t>（占</w:t>
      </w:r>
      <w:r>
        <w:t>32.89</w:t>
      </w:r>
      <w:r>
        <w:rPr>
          <w:rFonts w:hint="eastAsia"/>
        </w:rPr>
        <w:t>%），再次是认为</w:t>
      </w:r>
      <w:r>
        <w:t>非常满意</w:t>
      </w:r>
      <w:r>
        <w:rPr>
          <w:rFonts w:hint="eastAsia"/>
        </w:rPr>
        <w:t>（占</w:t>
      </w:r>
      <w:r>
        <w:t>11.84</w:t>
      </w:r>
      <w:r>
        <w:rPr>
          <w:rFonts w:hint="eastAsia"/>
        </w:rPr>
        <w:t>%）。即认为满意以</w:t>
      </w:r>
      <w:r>
        <w:rPr>
          <w:rFonts w:hint="eastAsia"/>
          <w:color w:val="000000" w:themeColor="text1"/>
          <w14:textFill>
            <w14:solidFill>
              <w14:schemeClr w14:val="tx1"/>
            </w14:solidFill>
          </w14:textFill>
        </w:rPr>
        <w:t>上占一半（</w:t>
      </w:r>
      <w:r>
        <w:rPr>
          <w:color w:val="000000" w:themeColor="text1"/>
          <w14:textFill>
            <w14:solidFill>
              <w14:schemeClr w14:val="tx1"/>
            </w14:solidFill>
          </w14:textFill>
        </w:rPr>
        <w:t>50.00</w:t>
      </w:r>
      <w:r>
        <w:rPr>
          <w:rFonts w:hint="eastAsia"/>
          <w:color w:val="000000" w:themeColor="text1"/>
          <w14:textFill>
            <w14:solidFill>
              <w14:schemeClr w14:val="tx1"/>
            </w14:solidFill>
          </w14:textFill>
        </w:rPr>
        <w:t>%），总体评价是满意以上。</w:t>
      </w:r>
      <w:r>
        <w:rPr>
          <w:rFonts w:hint="eastAsia"/>
          <w:b/>
          <w:bCs/>
          <w:color w:val="000000" w:themeColor="text1"/>
          <w14:textFill>
            <w14:solidFill>
              <w14:schemeClr w14:val="tx1"/>
            </w14:solidFill>
          </w14:textFill>
        </w:rPr>
        <w:t>与全国数据相比，非常满意的人员比例要低4.55个百分点，一般的</w:t>
      </w:r>
      <w:r>
        <w:rPr>
          <w:rFonts w:hint="eastAsia"/>
          <w:b/>
          <w:bCs/>
        </w:rPr>
        <w:t>人员比例要高1.35个百分点。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31</w:t>
      </w:r>
      <w:r>
        <w:rPr>
          <w:sz w:val="24"/>
        </w:rPr>
        <w:fldChar w:fldCharType="end"/>
      </w:r>
      <w:bookmarkStart w:id="127" w:name="_Toc10440"/>
      <w:r>
        <w:rPr>
          <w:rFonts w:hint="eastAsia"/>
          <w:sz w:val="24"/>
        </w:rPr>
        <w:t>：网络安全领域中社会层面参与协同治理状况满意度评价</w:t>
      </w:r>
      <w:bookmarkEnd w:id="12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3"/>
        </w:numPr>
      </w:pPr>
      <w:r>
        <w:rPr>
          <w:rFonts w:hint="eastAsia"/>
        </w:rPr>
        <w:t>代表网民利益说话的构成主体</w:t>
      </w:r>
    </w:p>
    <w:p>
      <w:pPr>
        <w:rPr>
          <w:b/>
          <w:bCs/>
        </w:rPr>
      </w:pPr>
      <w:r>
        <w:rPr>
          <w:rFonts w:hint="eastAsia"/>
        </w:rPr>
        <w:t>参与调查的公众网民认为能代表网民利益说话的人或组织：排第一位是</w:t>
      </w:r>
      <w:r>
        <w:t>网民自己</w:t>
      </w:r>
      <w:r>
        <w:rPr>
          <w:rFonts w:hint="eastAsia"/>
        </w:rPr>
        <w:t>（认同率</w:t>
      </w:r>
      <w:r>
        <w:t>40.79</w:t>
      </w:r>
      <w:r>
        <w:rPr>
          <w:rFonts w:hint="eastAsia"/>
        </w:rPr>
        <w:t>%）；第二位是</w:t>
      </w:r>
      <w:r>
        <w:t>基层组织负责人</w:t>
      </w:r>
      <w:r>
        <w:rPr>
          <w:rFonts w:hint="eastAsia"/>
        </w:rPr>
        <w:t>（认同率</w:t>
      </w:r>
      <w:r>
        <w:t>38.16</w:t>
      </w:r>
      <w:r>
        <w:rPr>
          <w:rFonts w:hint="eastAsia"/>
        </w:rPr>
        <w:t>%）；第三位是</w:t>
      </w:r>
      <w:r>
        <w:t>人大代表、政协委员</w:t>
      </w:r>
      <w:r>
        <w:rPr>
          <w:rFonts w:hint="eastAsia"/>
        </w:rPr>
        <w:t>（认同率</w:t>
      </w:r>
      <w:r>
        <w:t>32.89</w:t>
      </w:r>
      <w:r>
        <w:rPr>
          <w:rFonts w:hint="eastAsia"/>
        </w:rPr>
        <w:t>%）；第四位是</w:t>
      </w:r>
      <w:r>
        <w:t>新闻媒体</w:t>
      </w:r>
      <w:r>
        <w:rPr>
          <w:rFonts w:hint="eastAsia"/>
        </w:rPr>
        <w:t>（认同率</w:t>
      </w:r>
      <w:r>
        <w:t>30.26</w:t>
      </w:r>
      <w:r>
        <w:rPr>
          <w:rFonts w:hint="eastAsia"/>
        </w:rPr>
        <w:t>%）；第五位是</w:t>
      </w:r>
      <w:r>
        <w:t>网络社会组织</w:t>
      </w:r>
      <w:r>
        <w:rPr>
          <w:rFonts w:hint="eastAsia"/>
        </w:rPr>
        <w:t>（认同率</w:t>
      </w:r>
      <w:r>
        <w:t>21.05</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17.11</w:t>
      </w:r>
      <w:r>
        <w:rPr>
          <w:rFonts w:hint="eastAsia"/>
        </w:rPr>
        <w:t>%、</w:t>
      </w:r>
      <w:r>
        <w:t>15.79</w:t>
      </w:r>
      <w:r>
        <w:rPr>
          <w:rFonts w:hint="eastAsia"/>
        </w:rPr>
        <w:t>%、</w:t>
      </w:r>
      <w:r>
        <w:t>6.58</w:t>
      </w:r>
      <w:r>
        <w:rPr>
          <w:rFonts w:hint="eastAsia"/>
        </w:rPr>
        <w:t>%、</w:t>
      </w:r>
      <w:r>
        <w:t>3.95</w:t>
      </w:r>
      <w:r>
        <w:rPr>
          <w:rFonts w:hint="eastAsia"/>
        </w:rPr>
        <w:t>%、</w:t>
      </w:r>
      <w:r>
        <w:t>2.63</w:t>
      </w:r>
      <w:r>
        <w:rPr>
          <w:rFonts w:hint="eastAsia"/>
        </w:rPr>
        <w:t>%的认同率。</w:t>
      </w:r>
      <w:r>
        <w:rPr>
          <w:rFonts w:hint="eastAsia"/>
          <w:b/>
          <w:bCs/>
        </w:rPr>
        <w:t>与全国数据相比，行业协会的人员比例要低4.19个百分点，律师的人员比例要高1.71个百分点。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sz w:val="24"/>
        </w:rPr>
        <w:t>32</w:t>
      </w:r>
      <w:r>
        <w:rPr>
          <w:rFonts w:hint="eastAsia"/>
          <w:sz w:val="24"/>
        </w:rPr>
        <w:fldChar w:fldCharType="end"/>
      </w:r>
      <w:bookmarkStart w:id="128" w:name="_Toc24696"/>
      <w:r>
        <w:rPr>
          <w:rFonts w:hint="eastAsia"/>
          <w:sz w:val="24"/>
        </w:rPr>
        <w:t>：代表网民利益说话的构成主体</w:t>
      </w:r>
      <w:bookmarkEnd w:id="12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ind w:firstLine="0" w:firstLineChars="0"/>
      </w:pPr>
      <w:bookmarkStart w:id="129" w:name="_Toc19207418"/>
    </w:p>
    <w:p>
      <w:pPr>
        <w:pStyle w:val="3"/>
      </w:pPr>
      <w:bookmarkStart w:id="130" w:name="_Toc4359"/>
      <w:r>
        <w:rPr>
          <w:rFonts w:hint="eastAsia"/>
        </w:rPr>
        <w:t>5.2</w:t>
      </w:r>
      <w:bookmarkEnd w:id="129"/>
      <w:r>
        <w:rPr>
          <w:rFonts w:hint="eastAsia"/>
        </w:rPr>
        <w:t>专题2：</w:t>
      </w:r>
      <w:r>
        <w:t>遏制网络违法犯罪行为</w:t>
      </w:r>
      <w:r>
        <w:rPr>
          <w:rFonts w:hint="eastAsia"/>
        </w:rPr>
        <w:t>专题</w:t>
      </w:r>
      <w:bookmarkEnd w:id="130"/>
    </w:p>
    <w:p>
      <w:r>
        <w:t>本地区参与本专题答题的公众网民人数为153人，其中男性94人，女性59人，因采集人数较少，本报告不作详细分析，相关专题统计结果和发现可参考《2021年全国网民安全感满意度调查总报告》。</w:t>
      </w:r>
      <w:r>
        <w:cr/>
      </w:r>
    </w:p>
    <w:p>
      <w:pPr>
        <w:pStyle w:val="3"/>
      </w:pPr>
      <w:bookmarkStart w:id="131" w:name="_Toc3714"/>
      <w:r>
        <w:rPr>
          <w:rFonts w:hint="eastAsia"/>
        </w:rPr>
        <w:t>5.3专题3：个人信息保护专题</w:t>
      </w:r>
      <w:bookmarkEnd w:id="131"/>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226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26.47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19.12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10.29</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000000" w:themeColor="text1"/>
          <w14:textFill>
            <w14:solidFill>
              <w14:schemeClr w14:val="tx1"/>
            </w14:solidFill>
          </w14:textFill>
        </w:rPr>
        <w:t>较好以上</w:t>
      </w:r>
      <w:r>
        <w:rPr>
          <w:rFonts w:ascii="宋体" w:hAnsi="宋体" w:eastAsia="宋体"/>
          <w:color w:val="000000"/>
        </w:rPr>
        <w:t>的评价稍多。</w:t>
      </w:r>
      <w:r>
        <w:rPr>
          <w:rFonts w:ascii="Calibri" w:hAnsi="Calibri" w:eastAsia="Calibri"/>
          <w:b/>
          <w:bCs/>
          <w:color w:val="000000"/>
        </w:rPr>
        <w:t>与全国数据相比，非常好的人员比例要低1.2个百分点，不太好的人员比例要高1.48个百分点。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33</w:t>
      </w:r>
      <w:r>
        <w:rPr>
          <w:rFonts w:hint="eastAsia"/>
        </w:rPr>
        <w:fldChar w:fldCharType="end"/>
      </w:r>
      <w:bookmarkStart w:id="132" w:name="_Toc17060"/>
      <w:r>
        <w:rPr>
          <w:rFonts w:ascii="宋体" w:hAnsi="宋体" w:eastAsia="宋体"/>
          <w:color w:val="000000"/>
        </w:rPr>
        <w:t>：网民对我国个人信息保护状况评价</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54.41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22.06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38.23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相较于全国数据，除非常多和比较多比全国数据分别高出8.13个百分点、5.03个百分点外，其他数据值均少于全国数据。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34</w:t>
      </w:r>
      <w:r>
        <w:rPr>
          <w:rFonts w:hint="eastAsia"/>
        </w:rPr>
        <w:fldChar w:fldCharType="end"/>
      </w:r>
      <w:bookmarkStart w:id="133" w:name="_Toc25484"/>
      <w:r>
        <w:rPr>
          <w:rFonts w:ascii="宋体" w:hAnsi="宋体" w:eastAsia="宋体"/>
          <w:color w:val="000000"/>
        </w:rPr>
        <w:t>：网民对我国个人信息泄露情况评价</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58.82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55.88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39.71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39.71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与全国数据相比，社交应用(即时通讯、短视频等)的人员比例要低2.23个百分点，数字娱乐(网络游戏、网络音乐、网络视频等)的人员比例要高2.31个百分点。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35</w:t>
      </w:r>
      <w:r>
        <w:rPr>
          <w:rFonts w:hint="eastAsia"/>
        </w:rPr>
        <w:fldChar w:fldCharType="end"/>
      </w:r>
      <w:bookmarkStart w:id="134" w:name="_Toc16436"/>
      <w:r>
        <w:rPr>
          <w:rFonts w:ascii="宋体" w:hAnsi="宋体" w:eastAsia="宋体"/>
          <w:color w:val="000000"/>
        </w:rPr>
        <w:t>：个人信息保护做得不好的应用领域</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43.28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40.3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32.84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与全国数据相比，参与网上测试、投票、抽奖活动的人员比例要低2.59个百分点，注册APP账户，App要求获取相机、位置等隐私权限的人员比例要高2.45个百分点。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36</w:t>
      </w:r>
      <w:r>
        <w:rPr>
          <w:rFonts w:hint="eastAsia"/>
        </w:rPr>
        <w:fldChar w:fldCharType="end"/>
      </w:r>
      <w:bookmarkStart w:id="135" w:name="_Toc23362"/>
      <w:r>
        <w:rPr>
          <w:rFonts w:ascii="宋体" w:hAnsi="宋体" w:eastAsia="宋体"/>
          <w:color w:val="000000"/>
        </w:rPr>
        <w:t>：个人信息泄露的场景</w:t>
      </w:r>
      <w:bookmarkEnd w:id="13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67.16</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62.69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59.7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47.76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47.76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37.31</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37</w:t>
      </w:r>
      <w:r>
        <w:rPr>
          <w:rFonts w:hint="eastAsia"/>
        </w:rPr>
        <w:fldChar w:fldCharType="end"/>
      </w:r>
      <w:bookmarkStart w:id="136" w:name="_Toc3011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79.41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55.88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52.94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51.47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与全国数据相比，身份证被他人用来办理贷款的人员比例要低1.96个百分点，接到各类中介的推销电话的人员比例要高2.55个百分点。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38</w:t>
      </w:r>
      <w:r>
        <w:rPr>
          <w:rFonts w:hint="eastAsia"/>
        </w:rPr>
        <w:fldChar w:fldCharType="end"/>
      </w:r>
      <w:bookmarkStart w:id="137" w:name="_Toc26919"/>
      <w:r>
        <w:rPr>
          <w:rFonts w:ascii="宋体" w:hAnsi="宋体" w:eastAsia="宋体"/>
          <w:color w:val="000000"/>
        </w:rPr>
        <w:t>：个人信息被泄露或被滥用的情况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ascii="Calibri" w:hAnsi="Calibri" w:eastAsia="Calibri"/>
          <w:color w:val="000000"/>
        </w:rPr>
        <w:t>61.19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55.22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25.37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13.43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7.46</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39</w:t>
      </w:r>
      <w:r>
        <w:rPr>
          <w:rFonts w:hint="eastAsia"/>
        </w:rPr>
        <w:fldChar w:fldCharType="end"/>
      </w:r>
      <w:bookmarkStart w:id="138" w:name="_Toc7675"/>
      <w:r>
        <w:rPr>
          <w:rFonts w:ascii="宋体" w:hAnsi="宋体" w:eastAsia="宋体"/>
          <w:color w:val="000000"/>
        </w:rPr>
        <w:t>：个人信息泄露的应对措施</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83.58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53.73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40.3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32.84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40</w:t>
      </w:r>
      <w:r>
        <w:rPr>
          <w:rFonts w:hint="eastAsia"/>
        </w:rPr>
        <w:fldChar w:fldCharType="end"/>
      </w:r>
      <w:bookmarkStart w:id="139" w:name="_Toc5929"/>
      <w:r>
        <w:rPr>
          <w:rFonts w:ascii="宋体" w:hAnsi="宋体" w:eastAsia="宋体"/>
          <w:color w:val="000000"/>
        </w:rPr>
        <w:t>：在线上支付时采取的身份认证方式</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55.89</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16.18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39.71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19.11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与全国数据相比，非常担心的人员比例要低5.16个百分点，比较担心的人员比例要高3.09个百分点。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41</w:t>
      </w:r>
      <w:r>
        <w:rPr>
          <w:rFonts w:hint="eastAsia"/>
        </w:rPr>
        <w:fldChar w:fldCharType="end"/>
      </w:r>
      <w:bookmarkStart w:id="140" w:name="_Toc14787"/>
      <w:r>
        <w:rPr>
          <w:rFonts w:ascii="宋体" w:hAnsi="宋体" w:eastAsia="宋体"/>
          <w:color w:val="000000"/>
        </w:rPr>
        <w:t>：生物识别技术个人信息泄露风险</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66.17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36.76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22.06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42</w:t>
      </w:r>
      <w:r>
        <w:rPr>
          <w:rFonts w:hint="eastAsia"/>
        </w:rPr>
        <w:fldChar w:fldCharType="end"/>
      </w:r>
      <w:bookmarkStart w:id="141" w:name="_Toc18857"/>
      <w:r>
        <w:rPr>
          <w:rFonts w:ascii="宋体" w:hAnsi="宋体" w:eastAsia="宋体"/>
          <w:color w:val="000000"/>
        </w:rPr>
        <w:t>：日常上网中收到精准广告推送情况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与全国数据相比，小部分征得了同意的人员比例要低3.1个百分点，全部都征得了同意的人员比例要高1.15个百分点。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43</w:t>
      </w:r>
      <w:r>
        <w:rPr>
          <w:rFonts w:hint="eastAsia"/>
        </w:rPr>
        <w:fldChar w:fldCharType="end"/>
      </w:r>
      <w:bookmarkStart w:id="142" w:name="_Toc12677"/>
      <w:r>
        <w:rPr>
          <w:rFonts w:ascii="宋体" w:hAnsi="宋体" w:eastAsia="宋体"/>
          <w:color w:val="000000"/>
        </w:rPr>
        <w:t>：发布精准广告事前征求同意的情况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22.06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19.12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19.12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13.24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2.94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与全国数据相比，全部都提供了的人员比例要低2.44个百分点，大约一半提供了的人员比例要高2.7个百分点。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44</w:t>
      </w:r>
      <w:r>
        <w:rPr>
          <w:rFonts w:hint="eastAsia"/>
        </w:rPr>
        <w:fldChar w:fldCharType="end"/>
      </w:r>
      <w:bookmarkStart w:id="143" w:name="_Toc6097"/>
      <w:r>
        <w:rPr>
          <w:rFonts w:ascii="宋体" w:hAnsi="宋体" w:eastAsia="宋体"/>
          <w:color w:val="000000"/>
        </w:rPr>
        <w:t>：精准广告提供退出机制的情况</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33.82%</w:t>
      </w:r>
      <w:r>
        <w:rPr>
          <w:rFonts w:ascii="宋体" w:hAnsi="宋体" w:eastAsia="宋体"/>
          <w:color w:val="000000"/>
        </w:rPr>
        <w:t>，其次</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45</w:t>
      </w:r>
      <w:r>
        <w:rPr>
          <w:rFonts w:hint="eastAsia"/>
        </w:rPr>
        <w:fldChar w:fldCharType="end"/>
      </w:r>
      <w:bookmarkStart w:id="144" w:name="_Toc431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44.12%</w:t>
      </w:r>
      <w:r>
        <w:rPr>
          <w:rFonts w:ascii="宋体" w:hAnsi="宋体" w:eastAsia="宋体"/>
          <w:color w:val="000000"/>
        </w:rPr>
        <w:t>，其中认为明显改善的占</w:t>
      </w:r>
      <w:r>
        <w:rPr>
          <w:rFonts w:ascii="Calibri" w:hAnsi="Calibri" w:eastAsia="Calibri"/>
          <w:color w:val="000000"/>
        </w:rPr>
        <w:t>4.41%</w:t>
      </w:r>
      <w:r>
        <w:rPr>
          <w:rFonts w:ascii="宋体" w:hAnsi="宋体" w:eastAsia="宋体"/>
          <w:color w:val="000000"/>
        </w:rPr>
        <w:t>，认为有所改善占</w:t>
      </w:r>
      <w:r>
        <w:rPr>
          <w:rFonts w:ascii="Calibri" w:hAnsi="Calibri" w:eastAsia="Calibri"/>
          <w:color w:val="000000"/>
        </w:rPr>
        <w:t>39.71%</w:t>
      </w:r>
      <w:r>
        <w:rPr>
          <w:rFonts w:ascii="宋体" w:hAnsi="宋体" w:eastAsia="宋体"/>
          <w:color w:val="000000"/>
        </w:rPr>
        <w:t>。认为一般占</w:t>
      </w:r>
      <w:r>
        <w:rPr>
          <w:rFonts w:ascii="Calibri" w:hAnsi="Calibri" w:eastAsia="Calibri"/>
          <w:color w:val="000000"/>
        </w:rPr>
        <w:t>48.53%</w:t>
      </w:r>
      <w:r>
        <w:rPr>
          <w:rFonts w:ascii="宋体" w:hAnsi="宋体" w:eastAsia="宋体"/>
          <w:color w:val="000000"/>
        </w:rPr>
        <w:t>。认为有所变差或明显变差的占</w:t>
      </w:r>
      <w:r>
        <w:rPr>
          <w:rFonts w:ascii="Calibri" w:hAnsi="Calibri" w:eastAsia="Calibri"/>
          <w:color w:val="000000"/>
        </w:rPr>
        <w:t>7.35%</w:t>
      </w:r>
      <w:r>
        <w:rPr>
          <w:rFonts w:ascii="宋体" w:hAnsi="宋体" w:eastAsia="宋体"/>
          <w:color w:val="000000"/>
        </w:rPr>
        <w:t>，其中认为有所变差的占</w:t>
      </w:r>
      <w:r>
        <w:rPr>
          <w:rFonts w:ascii="Calibri" w:hAnsi="Calibri" w:eastAsia="Calibri"/>
          <w:color w:val="000000"/>
        </w:rPr>
        <w:t>2.94%</w:t>
      </w:r>
      <w:r>
        <w:rPr>
          <w:rFonts w:ascii="宋体" w:hAnsi="宋体" w:eastAsia="宋体"/>
          <w:color w:val="000000"/>
        </w:rPr>
        <w:t>，认为明显变差的占</w:t>
      </w:r>
      <w:r>
        <w:rPr>
          <w:rFonts w:ascii="Calibri" w:hAnsi="Calibri" w:eastAsia="Calibri"/>
          <w:color w:val="000000"/>
        </w:rPr>
        <w:t>4.41%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与全国数据相比，明显改善的人员比例要低6.04个百分点，有所改善的人员比例要高1.1个百分点。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46</w:t>
      </w:r>
      <w:r>
        <w:rPr>
          <w:rFonts w:hint="eastAsia"/>
        </w:rPr>
        <w:fldChar w:fldCharType="end"/>
      </w:r>
      <w:bookmarkStart w:id="145" w:name="_Toc3229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82.35%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75%</w:t>
      </w:r>
      <w:r>
        <w:rPr>
          <w:rFonts w:ascii="宋体" w:hAnsi="宋体" w:eastAsia="宋体"/>
          <w:color w:val="000000"/>
        </w:rPr>
        <w:t>，第三位、第四位为</w:t>
      </w:r>
      <w:r>
        <w:rPr>
          <w:rFonts w:ascii="Calibri" w:hAnsi="Calibri" w:eastAsia="Calibri"/>
          <w:color w:val="000000"/>
        </w:rPr>
        <w:t>监管部门增加更多举报平台可以让老百姓申诉</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57.35%</w:t>
      </w:r>
      <w:r>
        <w:rPr>
          <w:rFonts w:ascii="宋体" w:hAnsi="宋体" w:eastAsia="宋体"/>
          <w:color w:val="000000"/>
        </w:rPr>
        <w:t>和</w:t>
      </w:r>
      <w:r>
        <w:rPr>
          <w:rFonts w:ascii="Calibri" w:hAnsi="Calibri" w:eastAsia="Calibri"/>
          <w:color w:val="000000"/>
        </w:rPr>
        <w:t>55.88%</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51.47%</w:t>
      </w:r>
      <w:r>
        <w:rPr>
          <w:rFonts w:ascii="宋体" w:hAnsi="宋体" w:eastAsia="宋体"/>
          <w:color w:val="000000"/>
        </w:rPr>
        <w:t>。数据显示公众网民期望政府发挥更大的作用。</w:t>
      </w:r>
      <w:r>
        <w:rPr>
          <w:rFonts w:ascii="Calibri" w:hAnsi="Calibri" w:eastAsia="Calibri"/>
          <w:b/>
          <w:bCs/>
          <w:color w:val="000000"/>
        </w:rPr>
        <w:t>与全国数据相比，明显改善的人员比例要低6.04个百分点，有所改善的人员比例要高1.1个百分点。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47</w:t>
      </w:r>
      <w:r>
        <w:rPr>
          <w:rFonts w:hint="eastAsia"/>
        </w:rPr>
        <w:fldChar w:fldCharType="end"/>
      </w:r>
      <w:bookmarkStart w:id="146" w:name="_Toc28062"/>
      <w:r>
        <w:rPr>
          <w:rFonts w:ascii="宋体" w:hAnsi="宋体" w:eastAsia="宋体"/>
          <w:color w:val="000000"/>
        </w:rPr>
        <w:t>：应加强个人信息保护方面的措施</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56.06%</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51.52%</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40.91%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27.27%</w:t>
      </w:r>
      <w:r>
        <w:rPr>
          <w:rFonts w:ascii="宋体" w:hAnsi="宋体" w:eastAsia="宋体"/>
          <w:color w:val="000000"/>
        </w:rPr>
        <w:t>），第五位是</w:t>
      </w:r>
      <w:r>
        <w:rPr>
          <w:rFonts w:ascii="Calibri" w:hAnsi="Calibri" w:eastAsia="Calibri"/>
          <w:color w:val="000000"/>
        </w:rPr>
        <w:t>建立APP个人信息保护合规认证和监控制度，要求持证上线，违者停牌</w:t>
      </w:r>
      <w:r>
        <w:rPr>
          <w:rFonts w:ascii="宋体" w:hAnsi="宋体" w:eastAsia="宋体"/>
          <w:color w:val="000000"/>
        </w:rPr>
        <w:t>（选择率</w:t>
      </w:r>
      <w:r>
        <w:rPr>
          <w:rFonts w:ascii="Calibri" w:hAnsi="Calibri" w:eastAsia="Calibri"/>
          <w:color w:val="000000"/>
        </w:rPr>
        <w:t>24.24%</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24.24%</w:t>
      </w:r>
      <w:r>
        <w:rPr>
          <w:rFonts w:ascii="宋体" w:hAnsi="宋体" w:eastAsia="宋体"/>
          <w:color w:val="000000"/>
        </w:rPr>
        <w:t>。数据显示公众网民期望行业合规并按标准建设。</w:t>
      </w:r>
      <w:r>
        <w:rPr>
          <w:rFonts w:ascii="Calibri" w:hAnsi="Calibri" w:eastAsia="Calibri"/>
          <w:b/>
          <w:bCs/>
          <w:color w:val="000000"/>
        </w:rPr>
        <w:t>与全国数据相比，数据应用程度低的人员比例要低6.93个百分点，中介服务供应不足的人员比例要高2.93个百分点。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48</w:t>
      </w:r>
      <w:r>
        <w:rPr>
          <w:rFonts w:hint="eastAsia"/>
        </w:rPr>
        <w:fldChar w:fldCharType="end"/>
      </w:r>
      <w:bookmarkStart w:id="147" w:name="_Toc8035"/>
      <w:r>
        <w:rPr>
          <w:rFonts w:ascii="宋体" w:hAnsi="宋体" w:eastAsia="宋体"/>
          <w:color w:val="000000"/>
        </w:rPr>
        <w:t>：数据安全保护现状的情况</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pPr>
        <w:ind w:firstLine="0" w:firstLineChars="0"/>
      </w:pP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p>
      <w:pPr>
        <w:pStyle w:val="2"/>
      </w:pPr>
      <w:bookmarkStart w:id="148" w:name="_Toc48725384"/>
      <w:bookmarkStart w:id="149" w:name="_Toc26668"/>
      <w:bookmarkStart w:id="150" w:name="_Toc22395"/>
      <w:bookmarkStart w:id="151" w:name="_Toc15868"/>
      <w:r>
        <w:rPr>
          <w:rFonts w:hint="eastAsia"/>
        </w:rPr>
        <w:t>六、从业人员版网民基本情况</w:t>
      </w:r>
      <w:bookmarkEnd w:id="148"/>
      <w:bookmarkEnd w:id="149"/>
      <w:bookmarkEnd w:id="150"/>
      <w:bookmarkEnd w:id="151"/>
    </w:p>
    <w:p>
      <w:pPr>
        <w:rPr>
          <w:rFonts w:asciiTheme="minorEastAsia" w:hAnsiTheme="minorEastAsia"/>
        </w:rPr>
      </w:pPr>
      <w:bookmarkStart w:id="152" w:name="_Toc24605"/>
      <w:bookmarkStart w:id="153" w:name="_Toc4879"/>
      <w:bookmarkStart w:id="154" w:name="_Toc48725385"/>
      <w:r>
        <w:rPr>
          <w:rFonts w:hint="eastAsia" w:asciiTheme="minorEastAsia" w:hAnsiTheme="minorEastAsia"/>
        </w:rPr>
        <w:t>本次问卷调查共收回</w:t>
      </w:r>
      <w:r>
        <w:rPr>
          <w:rFonts w:asciiTheme="minorEastAsia" w:hAnsiTheme="minorEastAsia"/>
        </w:rPr>
        <w:t>青海省</w:t>
      </w:r>
      <w:r>
        <w:rPr>
          <w:rFonts w:hint="eastAsia" w:asciiTheme="minorEastAsia" w:hAnsiTheme="minorEastAsia"/>
        </w:rPr>
        <w:t>从业人员版网络安全感满意度调查问卷</w:t>
      </w:r>
      <w:r>
        <w:rPr>
          <w:rFonts w:asciiTheme="minorEastAsia" w:hAnsiTheme="minorEastAsia"/>
        </w:rPr>
        <w:t>564</w:t>
      </w:r>
      <w:r>
        <w:rPr>
          <w:rFonts w:hint="eastAsia" w:asciiTheme="minorEastAsia" w:hAnsiTheme="minorEastAsia"/>
        </w:rPr>
        <w:t>份，经数据清洗消除无效数据后，共有</w:t>
      </w:r>
      <w:r>
        <w:rPr>
          <w:rFonts w:asciiTheme="minorEastAsia" w:hAnsiTheme="minorEastAsia"/>
        </w:rPr>
        <w:t>558</w:t>
      </w:r>
      <w:r>
        <w:rPr>
          <w:rFonts w:hint="eastAsia" w:asciiTheme="minorEastAsia" w:hAnsiTheme="minorEastAsia"/>
        </w:rPr>
        <w:t>份问卷数据纳入统计。</w:t>
      </w:r>
      <w:r>
        <w:t>数据样本有效性为：</w:t>
      </w:r>
      <w:r>
        <w:rPr>
          <w:rFonts w:hint="eastAsia" w:ascii="宋体" w:hAnsi="宋体" w:eastAsia="宋体" w:cs="宋体"/>
        </w:rPr>
        <w:t>98.94%。</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青海省</w:t>
      </w:r>
      <w:r>
        <w:rPr>
          <w:rFonts w:hint="eastAsia" w:asciiTheme="minorEastAsia" w:hAnsiTheme="minorEastAsia"/>
        </w:rPr>
        <w:t>报告，数据统计范围涵盖</w:t>
      </w:r>
      <w:r>
        <w:rPr>
          <w:rFonts w:asciiTheme="minorEastAsia" w:hAnsiTheme="minorEastAsia"/>
        </w:rPr>
        <w:t>青海省</w:t>
      </w:r>
      <w:r>
        <w:rPr>
          <w:rFonts w:hint="eastAsia" w:asciiTheme="minorEastAsia" w:hAnsiTheme="minorEastAsia"/>
        </w:rPr>
        <w:t>有效样本。</w:t>
      </w:r>
    </w:p>
    <w:p>
      <w:pPr>
        <w:pStyle w:val="3"/>
        <w:ind w:firstLine="361" w:firstLineChars="150"/>
      </w:pPr>
    </w:p>
    <w:p>
      <w:pPr>
        <w:pStyle w:val="3"/>
        <w:ind w:firstLine="361" w:firstLineChars="150"/>
      </w:pPr>
      <w:bookmarkStart w:id="155" w:name="_Toc32647"/>
      <w:r>
        <w:rPr>
          <w:rFonts w:hint="eastAsia"/>
        </w:rPr>
        <w:t>6.1性别分布</w:t>
      </w:r>
      <w:bookmarkEnd w:id="152"/>
      <w:bookmarkEnd w:id="153"/>
      <w:bookmarkEnd w:id="154"/>
      <w:bookmarkEnd w:id="155"/>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74.73%</w:t>
      </w:r>
      <w:r>
        <w:rPr>
          <w:rFonts w:hint="eastAsia" w:asciiTheme="minorEastAsia" w:hAnsiTheme="minorEastAsia"/>
        </w:rPr>
        <w:t>，女性网民占</w:t>
      </w:r>
      <w:r>
        <w:rPr>
          <w:rFonts w:hint="eastAsia"/>
        </w:rPr>
        <w:t>25.27%</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49</w:t>
      </w:r>
      <w:r>
        <w:rPr>
          <w:sz w:val="24"/>
        </w:rPr>
        <w:fldChar w:fldCharType="end"/>
      </w:r>
      <w:bookmarkStart w:id="156" w:name="_Toc6235"/>
      <w:bookmarkStart w:id="157" w:name="_Toc20310"/>
      <w:r>
        <w:rPr>
          <w:rFonts w:hint="eastAsia"/>
          <w:sz w:val="24"/>
        </w:rPr>
        <w:t>：从业人员网民性别分布图</w:t>
      </w:r>
      <w:bookmarkEnd w:id="156"/>
      <w:bookmarkEnd w:id="157"/>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58" w:name="_Toc26859"/>
      <w:bookmarkStart w:id="159" w:name="_Toc48725386"/>
      <w:bookmarkStart w:id="160" w:name="_Toc12696"/>
      <w:bookmarkStart w:id="161" w:name="_Toc17797"/>
      <w:r>
        <w:rPr>
          <w:rFonts w:hint="eastAsia"/>
        </w:rPr>
        <w:t>6.2年龄分布</w:t>
      </w:r>
      <w:bookmarkEnd w:id="158"/>
      <w:bookmarkEnd w:id="159"/>
      <w:bookmarkEnd w:id="160"/>
      <w:bookmarkEnd w:id="161"/>
    </w:p>
    <w:p>
      <w:r>
        <w:rPr>
          <w:rFonts w:hint="eastAsia" w:asciiTheme="minorEastAsia" w:hAnsiTheme="minorEastAsia"/>
        </w:rPr>
        <w:t>参与调查的从业人员中年轻人占大多数，其中</w:t>
      </w:r>
      <w:r>
        <w:rPr>
          <w:rFonts w:hint="eastAsia"/>
        </w:rPr>
        <w:t>19岁到24岁占</w:t>
      </w:r>
      <w:r>
        <w:t>18.46</w:t>
      </w:r>
      <w:r>
        <w:rPr>
          <w:rFonts w:hint="eastAsia"/>
        </w:rPr>
        <w:t>%，25岁到30岁占</w:t>
      </w:r>
      <w:r>
        <w:t>51.79</w:t>
      </w:r>
      <w:r>
        <w:rPr>
          <w:rFonts w:hint="eastAsia"/>
        </w:rPr>
        <w:t>%，31岁到45岁占</w:t>
      </w:r>
      <w:r>
        <w:t>20.97</w:t>
      </w:r>
      <w:r>
        <w:rPr>
          <w:rFonts w:hint="eastAsia"/>
        </w:rPr>
        <w:t>%</w:t>
      </w:r>
      <w:r>
        <w:rPr>
          <w:rFonts w:hint="eastAsia" w:asciiTheme="minorEastAsia" w:hAnsiTheme="minorEastAsia"/>
        </w:rPr>
        <w:t>，即30岁以下年轻人占</w:t>
      </w:r>
      <w:r>
        <w:rPr>
          <w:rFonts w:hint="eastAsia"/>
        </w:rPr>
        <w:t>74.73%</w:t>
      </w:r>
      <w:r>
        <w:rPr>
          <w:rFonts w:hint="eastAsia" w:asciiTheme="minorEastAsia" w:hAnsiTheme="minorEastAsia"/>
        </w:rPr>
        <w:t>。45岁以下占</w:t>
      </w:r>
      <w:r>
        <w:rPr>
          <w:rFonts w:hint="eastAsia"/>
        </w:rPr>
        <w:t>95.70%</w:t>
      </w:r>
      <w:r>
        <w:rPr>
          <w:rFonts w:hint="eastAsia" w:asciiTheme="minorEastAsia" w:hAnsiTheme="minorEastAsia"/>
        </w:rPr>
        <w:t>，从业人员年龄以中青年为</w:t>
      </w:r>
      <w:r>
        <w:rPr>
          <w:rFonts w:hint="eastAsia" w:asciiTheme="minorEastAsia" w:hAnsiTheme="minorEastAsia"/>
          <w:color w:val="000000" w:themeColor="text1"/>
          <w14:textFill>
            <w14:solidFill>
              <w14:schemeClr w14:val="tx1"/>
            </w14:solidFill>
          </w14:textFill>
        </w:rPr>
        <w:t>主，其中30岁以下年轻人占比超过一半。</w:t>
      </w:r>
      <w:r>
        <w:rPr>
          <w:rFonts w:hint="eastAsia"/>
          <w:b/>
          <w:bCs/>
          <w:color w:val="000000" w:themeColor="text1"/>
          <w14:textFill>
            <w14:solidFill>
              <w14:schemeClr w14:val="tx1"/>
            </w14:solidFill>
          </w14:textFill>
        </w:rPr>
        <w:t>与全国数据</w:t>
      </w:r>
      <w:r>
        <w:rPr>
          <w:rFonts w:hint="eastAsia"/>
          <w:b/>
          <w:bCs/>
        </w:rPr>
        <w:t>相比，19-24岁的人员比例要高6.02个百分点。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50</w:t>
      </w:r>
      <w:r>
        <w:rPr>
          <w:sz w:val="24"/>
        </w:rPr>
        <w:fldChar w:fldCharType="end"/>
      </w:r>
      <w:bookmarkStart w:id="162" w:name="_Toc1919"/>
      <w:bookmarkStart w:id="163" w:name="_Toc16310"/>
      <w:bookmarkStart w:id="164" w:name="_Toc9726"/>
      <w:r>
        <w:rPr>
          <w:rFonts w:hint="eastAsia"/>
          <w:sz w:val="24"/>
        </w:rPr>
        <w:t>：从业人员网民年龄分布图</w:t>
      </w:r>
      <w:bookmarkEnd w:id="162"/>
      <w:bookmarkEnd w:id="163"/>
      <w:bookmarkEnd w:id="164"/>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165" w:name="_Toc31552"/>
      <w:bookmarkStart w:id="166" w:name="_Toc48725387"/>
      <w:bookmarkStart w:id="167" w:name="_Toc2261"/>
      <w:bookmarkStart w:id="168" w:name="_Toc30067"/>
      <w:r>
        <w:rPr>
          <w:rFonts w:hint="eastAsia"/>
        </w:rPr>
        <w:t>6.3从业时间</w:t>
      </w:r>
      <w:bookmarkEnd w:id="165"/>
      <w:bookmarkEnd w:id="166"/>
      <w:bookmarkEnd w:id="167"/>
      <w:bookmarkEnd w:id="168"/>
    </w:p>
    <w:p>
      <w:r>
        <w:rPr>
          <w:rFonts w:hint="eastAsia" w:asciiTheme="minorEastAsia" w:hAnsiTheme="minorEastAsia"/>
          <w:color w:val="000000" w:themeColor="text1"/>
          <w14:textFill>
            <w14:solidFill>
              <w14:schemeClr w14:val="tx1"/>
            </w14:solidFill>
          </w14:textFill>
        </w:rPr>
        <w:t>部分从业人员从业</w:t>
      </w:r>
      <w:r>
        <w:rPr>
          <w:rFonts w:hint="eastAsia" w:asciiTheme="minorEastAsia" w:hAnsiTheme="minorEastAsia"/>
        </w:rPr>
        <w:t>时间较短，有</w:t>
      </w:r>
      <w:r>
        <w:rPr>
          <w:rFonts w:hint="eastAsia"/>
        </w:rPr>
        <w:t>25.99%</w:t>
      </w:r>
      <w:r>
        <w:rPr>
          <w:rFonts w:hint="eastAsia" w:asciiTheme="minorEastAsia" w:hAnsiTheme="minorEastAsia"/>
        </w:rPr>
        <w:t>的从业人员从业时间在1-3年，从业时间4-6年的占</w:t>
      </w:r>
      <w:r>
        <w:rPr>
          <w:rFonts w:hint="eastAsia"/>
        </w:rPr>
        <w:t>53.58%</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51</w:t>
      </w:r>
      <w:r>
        <w:rPr>
          <w:sz w:val="24"/>
        </w:rPr>
        <w:fldChar w:fldCharType="end"/>
      </w:r>
      <w:bookmarkStart w:id="169" w:name="_Toc918"/>
      <w:bookmarkStart w:id="170" w:name="_Toc10997"/>
      <w:bookmarkStart w:id="171" w:name="_Toc25165"/>
      <w:r>
        <w:rPr>
          <w:rFonts w:hint="eastAsia"/>
          <w:sz w:val="24"/>
        </w:rPr>
        <w:t>：从业人员网民从业时间分布图</w:t>
      </w:r>
      <w:bookmarkEnd w:id="169"/>
      <w:bookmarkEnd w:id="170"/>
      <w:bookmarkEnd w:id="171"/>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172" w:name="_Toc48725388"/>
      <w:bookmarkStart w:id="173" w:name="_Toc11693"/>
      <w:bookmarkStart w:id="174" w:name="_Toc21187"/>
      <w:bookmarkStart w:id="175" w:name="_Toc29426"/>
      <w:r>
        <w:rPr>
          <w:rFonts w:hint="eastAsia"/>
        </w:rPr>
        <w:t>6.4学历分布</w:t>
      </w:r>
      <w:bookmarkEnd w:id="172"/>
      <w:bookmarkEnd w:id="173"/>
      <w:bookmarkEnd w:id="174"/>
      <w:bookmarkEnd w:id="175"/>
    </w:p>
    <w:p>
      <w:r>
        <w:rPr>
          <w:rFonts w:hint="eastAsia" w:asciiTheme="minorEastAsia" w:hAnsiTheme="minorEastAsia"/>
        </w:rPr>
        <w:t>参与调查的从业人员中</w:t>
      </w:r>
      <w:r>
        <w:rPr>
          <w:rFonts w:hint="eastAsia"/>
        </w:rPr>
        <w:t>硕士研究生</w:t>
      </w:r>
      <w:r>
        <w:rPr>
          <w:rFonts w:hint="eastAsia" w:asciiTheme="minorEastAsia" w:hAnsiTheme="minorEastAsia"/>
        </w:rPr>
        <w:t>学历人数最多，占</w:t>
      </w:r>
      <w:r>
        <w:rPr>
          <w:rFonts w:hint="eastAsia"/>
        </w:rPr>
        <w:t>42.47%</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25.45%</w:t>
      </w:r>
      <w:r>
        <w:rPr>
          <w:rFonts w:hint="eastAsia" w:asciiTheme="minorEastAsia" w:hAnsiTheme="minorEastAsia"/>
        </w:rPr>
        <w:t>。 大专以上学历占</w:t>
      </w:r>
      <w:r>
        <w:t>83.87</w:t>
      </w:r>
      <w:r>
        <w:rPr>
          <w:rFonts w:hint="eastAsia"/>
        </w:rPr>
        <w:t>%</w:t>
      </w:r>
      <w:r>
        <w:rPr>
          <w:rFonts w:hint="eastAsia" w:asciiTheme="minorEastAsia" w:hAnsiTheme="minorEastAsia"/>
        </w:rPr>
        <w:t>，在普通网民群体中受教育的程度</w:t>
      </w:r>
      <w:r>
        <w:rPr>
          <w:rFonts w:hint="eastAsia" w:asciiTheme="minorEastAsia" w:hAnsiTheme="minorEastAsia"/>
          <w:color w:val="000000" w:themeColor="text1"/>
          <w14:textFill>
            <w14:solidFill>
              <w14:schemeClr w14:val="tx1"/>
            </w14:solidFill>
          </w14:textFill>
        </w:rPr>
        <w:t>相对来说不算低，但在IT领域里学历水平并不算高，</w:t>
      </w:r>
      <w:r>
        <w:rPr>
          <w:rFonts w:hint="eastAsia"/>
          <w:color w:val="000000" w:themeColor="text1"/>
          <w14:textFill>
            <w14:solidFill>
              <w14:schemeClr w14:val="tx1"/>
            </w14:solidFill>
          </w14:textFill>
        </w:rPr>
        <w:t>硕士研究生、</w:t>
      </w:r>
      <w:r>
        <w:rPr>
          <w:color w:val="000000" w:themeColor="text1"/>
          <w14:textFill>
            <w14:solidFill>
              <w14:schemeClr w14:val="tx1"/>
            </w14:solidFill>
          </w14:textFill>
        </w:rPr>
        <w:t>大学本科</w:t>
      </w:r>
      <w:r>
        <w:rPr>
          <w:rFonts w:hint="eastAsia" w:asciiTheme="minorEastAsia" w:hAnsiTheme="minorEastAsia"/>
          <w:color w:val="000000" w:themeColor="text1"/>
          <w14:textFill>
            <w14:solidFill>
              <w14:schemeClr w14:val="tx1"/>
            </w14:solidFill>
          </w14:textFill>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52</w:t>
      </w:r>
      <w:r>
        <w:rPr>
          <w:sz w:val="24"/>
        </w:rPr>
        <w:fldChar w:fldCharType="end"/>
      </w:r>
      <w:bookmarkStart w:id="176" w:name="_Toc13038"/>
      <w:bookmarkStart w:id="177" w:name="_Toc3467"/>
      <w:bookmarkStart w:id="178" w:name="_Toc9484"/>
      <w:r>
        <w:rPr>
          <w:rFonts w:hint="eastAsia"/>
          <w:sz w:val="24"/>
        </w:rPr>
        <w:t>：从业人员学历分布图</w:t>
      </w:r>
      <w:bookmarkEnd w:id="176"/>
      <w:bookmarkEnd w:id="177"/>
      <w:bookmarkEnd w:id="178"/>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179" w:name="_Toc48725389"/>
      <w:bookmarkStart w:id="180" w:name="_Toc4898"/>
      <w:bookmarkStart w:id="181" w:name="_Toc8458"/>
      <w:bookmarkStart w:id="182" w:name="_Toc32294"/>
      <w:r>
        <w:rPr>
          <w:rFonts w:hint="eastAsia"/>
        </w:rPr>
        <w:t>6.5工作单位</w:t>
      </w:r>
      <w:bookmarkEnd w:id="179"/>
      <w:bookmarkEnd w:id="180"/>
      <w:bookmarkEnd w:id="181"/>
      <w:bookmarkEnd w:id="182"/>
    </w:p>
    <w:p>
      <w:r>
        <w:rPr>
          <w:rFonts w:hint="eastAsia" w:asciiTheme="minorEastAsia" w:hAnsiTheme="minorEastAsia"/>
        </w:rPr>
        <w:t>参与调查的从业人员的工作单位以</w:t>
      </w:r>
      <w:r>
        <w:rPr>
          <w:rFonts w:hint="eastAsia"/>
        </w:rPr>
        <w:t>行业协会与中介机构</w:t>
      </w:r>
      <w:r>
        <w:rPr>
          <w:rFonts w:hint="eastAsia" w:asciiTheme="minorEastAsia" w:hAnsiTheme="minorEastAsia"/>
        </w:rPr>
        <w:t>和</w:t>
      </w:r>
      <w:r>
        <w:rPr>
          <w:rFonts w:hint="eastAsia"/>
        </w:rPr>
        <w:t>一般互联网用户</w:t>
      </w:r>
      <w:r>
        <w:rPr>
          <w:rFonts w:hint="eastAsia" w:asciiTheme="minorEastAsia" w:hAnsiTheme="minorEastAsia"/>
        </w:rPr>
        <w:t>单位最多，分别为</w:t>
      </w:r>
      <w:r>
        <w:rPr>
          <w:rFonts w:hint="eastAsia"/>
        </w:rPr>
        <w:t>40.5%</w:t>
      </w:r>
      <w:r>
        <w:rPr>
          <w:rFonts w:hint="eastAsia" w:asciiTheme="minorEastAsia" w:hAnsiTheme="minorEastAsia"/>
        </w:rPr>
        <w:t>和</w:t>
      </w:r>
      <w:r>
        <w:rPr>
          <w:rFonts w:hint="eastAsia"/>
        </w:rPr>
        <w:t>17.74%</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12.54%</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9.5%</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6.99%</w:t>
      </w:r>
      <w:r>
        <w:rPr>
          <w:rFonts w:hint="eastAsia" w:asciiTheme="minorEastAsia" w:hAnsiTheme="minorEastAsia"/>
        </w:rPr>
        <w:t>。</w:t>
      </w:r>
      <w:r>
        <w:rPr>
          <w:rFonts w:hint="eastAsia"/>
          <w:b/>
          <w:bCs/>
        </w:rPr>
        <w:t>与全国数据排序基本一致。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53</w:t>
      </w:r>
      <w:r>
        <w:rPr>
          <w:sz w:val="24"/>
        </w:rPr>
        <w:fldChar w:fldCharType="end"/>
      </w:r>
      <w:bookmarkStart w:id="183" w:name="_Toc29780"/>
      <w:bookmarkStart w:id="184" w:name="_Toc18116"/>
      <w:bookmarkStart w:id="185" w:name="_Toc23253"/>
      <w:r>
        <w:rPr>
          <w:rFonts w:hint="eastAsia"/>
          <w:sz w:val="24"/>
        </w:rPr>
        <w:t>：</w:t>
      </w:r>
      <w:r>
        <w:rPr>
          <w:sz w:val="24"/>
        </w:rPr>
        <w:t>从业人员工作单位分布占比</w:t>
      </w:r>
      <w:bookmarkEnd w:id="183"/>
      <w:bookmarkEnd w:id="184"/>
      <w:bookmarkEnd w:id="185"/>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bookmarkStart w:id="186" w:name="_Toc17862"/>
      <w:bookmarkStart w:id="187" w:name="_Toc48725391"/>
      <w:bookmarkStart w:id="188" w:name="_Toc23974"/>
      <w:r>
        <w:rPr>
          <w:rFonts w:hint="eastAsia"/>
        </w:rPr>
        <w:br w:type="page"/>
      </w:r>
    </w:p>
    <w:p>
      <w:pPr>
        <w:pStyle w:val="2"/>
      </w:pPr>
      <w:bookmarkStart w:id="189" w:name="_Toc3559"/>
      <w:r>
        <w:rPr>
          <w:rFonts w:hint="eastAsia"/>
        </w:rPr>
        <w:t>七、网络安全共性问题</w:t>
      </w:r>
      <w:bookmarkEnd w:id="186"/>
      <w:bookmarkEnd w:id="187"/>
      <w:bookmarkEnd w:id="188"/>
      <w:bookmarkEnd w:id="189"/>
    </w:p>
    <w:p>
      <w:pPr>
        <w:pStyle w:val="3"/>
      </w:pPr>
      <w:bookmarkStart w:id="190" w:name="_Toc7299"/>
      <w:bookmarkStart w:id="191" w:name="_Toc48725392"/>
      <w:bookmarkStart w:id="192" w:name="_Toc32727"/>
      <w:bookmarkStart w:id="193" w:name="_Toc24727"/>
      <w:r>
        <w:rPr>
          <w:rFonts w:hint="eastAsia"/>
        </w:rPr>
        <w:t>7.1安全感总体感受</w:t>
      </w:r>
      <w:bookmarkEnd w:id="190"/>
      <w:bookmarkEnd w:id="191"/>
      <w:bookmarkEnd w:id="192"/>
      <w:bookmarkEnd w:id="193"/>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000000" w:themeColor="text1"/>
          <w14:textFill>
            <w14:solidFill>
              <w14:schemeClr w14:val="tx1"/>
            </w14:solidFill>
          </w14:textFill>
        </w:rPr>
        <w:t>超过三成参与调查</w:t>
      </w:r>
      <w:r>
        <w:rPr>
          <w:rFonts w:hint="eastAsia" w:asciiTheme="minorEastAsia" w:hAnsiTheme="minorEastAsia"/>
        </w:rPr>
        <w:t>的从业人员网民对使用网络时的总体安全感觉是安全或非常安全的。其中感到安全占</w:t>
      </w:r>
      <w:r>
        <w:rPr>
          <w:rFonts w:hint="eastAsia"/>
        </w:rPr>
        <w:t>24.01%</w:t>
      </w:r>
      <w:r>
        <w:rPr>
          <w:rFonts w:hint="eastAsia" w:asciiTheme="minorEastAsia" w:hAnsiTheme="minorEastAsia"/>
        </w:rPr>
        <w:t>，非常安全占</w:t>
      </w:r>
      <w:r>
        <w:rPr>
          <w:rFonts w:hint="eastAsia"/>
        </w:rPr>
        <w:t>9.32%</w:t>
      </w:r>
      <w:r>
        <w:rPr>
          <w:rFonts w:hint="eastAsia" w:asciiTheme="minorEastAsia" w:hAnsiTheme="minorEastAsia"/>
        </w:rPr>
        <w:t>，两者相加占</w:t>
      </w:r>
      <w:r>
        <w:rPr>
          <w:rFonts w:hint="eastAsia"/>
        </w:rPr>
        <w:t>33.33%</w:t>
      </w:r>
      <w:r>
        <w:rPr>
          <w:rFonts w:hint="eastAsia" w:asciiTheme="minorEastAsia" w:hAnsiTheme="minorEastAsia"/>
        </w:rPr>
        <w:t>。评价一般的占</w:t>
      </w:r>
      <w:r>
        <w:rPr>
          <w:rFonts w:hint="eastAsia"/>
        </w:rPr>
        <w:t>20.25%</w:t>
      </w:r>
      <w:r>
        <w:rPr>
          <w:rFonts w:hint="eastAsia" w:asciiTheme="minorEastAsia" w:hAnsiTheme="minorEastAsia"/>
        </w:rPr>
        <w:t>，持</w:t>
      </w:r>
      <w:r>
        <w:rPr>
          <w:rFonts w:hint="eastAsia" w:asciiTheme="minorEastAsia" w:hAnsiTheme="minorEastAsia"/>
          <w:color w:val="000000" w:themeColor="text1"/>
          <w14:textFill>
            <w14:solidFill>
              <w14:schemeClr w14:val="tx1"/>
            </w14:solidFill>
          </w14:textFill>
        </w:rPr>
        <w:t>中间的评价占第三位，显示有超两成的网民</w:t>
      </w:r>
      <w:r>
        <w:rPr>
          <w:rFonts w:hint="eastAsia" w:asciiTheme="minorEastAsia" w:hAnsiTheme="minorEastAsia"/>
        </w:rPr>
        <w:t>对网络安全持保留态度。在负面评价方面，持不安全评价的占</w:t>
      </w:r>
      <w:r>
        <w:rPr>
          <w:rFonts w:hint="eastAsia"/>
        </w:rPr>
        <w:t>44.8%</w:t>
      </w:r>
      <w:r>
        <w:rPr>
          <w:rFonts w:hint="eastAsia" w:asciiTheme="minorEastAsia" w:hAnsiTheme="minorEastAsia"/>
        </w:rPr>
        <w:t>，非常不安全的评价占</w:t>
      </w:r>
      <w:r>
        <w:rPr>
          <w:rFonts w:hint="eastAsia"/>
        </w:rPr>
        <w:t>1.61%</w:t>
      </w:r>
      <w:r>
        <w:rPr>
          <w:rFonts w:hint="eastAsia" w:asciiTheme="minorEastAsia" w:hAnsiTheme="minorEastAsia"/>
        </w:rPr>
        <w:t>，两者相加，持不安全评价或非常不安全评价的占</w:t>
      </w:r>
      <w:r>
        <w:rPr>
          <w:rFonts w:hint="eastAsia"/>
        </w:rPr>
        <w:t>46.41%</w:t>
      </w:r>
      <w:r>
        <w:rPr>
          <w:rFonts w:hint="eastAsia" w:asciiTheme="minorEastAsia" w:hAnsiTheme="minorEastAsia"/>
        </w:rPr>
        <w:t>。</w:t>
      </w:r>
      <w:r>
        <w:rPr>
          <w:rFonts w:hint="eastAsia"/>
          <w:b/>
          <w:bCs/>
        </w:rPr>
        <w:t>相较于全国数据，不安全的占比高了33.61个百分点。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t>54</w:t>
      </w:r>
      <w:r>
        <w:fldChar w:fldCharType="end"/>
      </w:r>
      <w:bookmarkStart w:id="194" w:name="_Toc28977"/>
      <w:bookmarkStart w:id="195" w:name="_Toc27852"/>
      <w:bookmarkStart w:id="196" w:name="_Toc29671"/>
      <w:r>
        <w:rPr>
          <w:rFonts w:hint="eastAsia" w:ascii="宋体" w:eastAsia="宋体"/>
        </w:rPr>
        <w:t>：</w:t>
      </w:r>
      <w:r>
        <w:rPr>
          <w:rFonts w:ascii="宋体" w:eastAsia="宋体"/>
        </w:rPr>
        <w:t>从业人员网民安全感评价分布图</w:t>
      </w:r>
      <w:bookmarkEnd w:id="194"/>
      <w:bookmarkEnd w:id="195"/>
      <w:bookmarkEnd w:id="196"/>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与2020年</w:t>
      </w:r>
      <w:r>
        <w:rPr>
          <w:rFonts w:hint="eastAsia"/>
          <w:color w:val="000000" w:themeColor="text1"/>
          <w14:textFill>
            <w14:solidFill>
              <w14:schemeClr w14:val="tx1"/>
            </w14:solidFill>
          </w14:textFill>
        </w:rPr>
        <w:t>青海</w:t>
      </w:r>
      <w:r>
        <w:rPr>
          <w:rFonts w:hint="eastAsia" w:asciiTheme="minorEastAsia" w:hAnsiTheme="minorEastAsia"/>
          <w:color w:val="000000" w:themeColor="text1"/>
          <w14:textFill>
            <w14:solidFill>
              <w14:schemeClr w14:val="tx1"/>
            </w14:solidFill>
          </w14:textFill>
        </w:rPr>
        <w:t>从业人员对网络安全感的评价数据相比，2021年从业人员的网络安全感有所下降。认为网络非常安全的从业人员</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9.32</w:t>
      </w:r>
      <w:r>
        <w:rPr>
          <w:rFonts w:hint="eastAsia"/>
          <w:color w:val="000000" w:themeColor="text1"/>
          <w14:textFill>
            <w14:solidFill>
              <w14:schemeClr w14:val="tx1"/>
            </w14:solidFill>
          </w14:textFill>
        </w:rPr>
        <w:t>%，比去年</w:t>
      </w:r>
      <w:r>
        <w:rPr>
          <w:rFonts w:hint="eastAsia" w:asciiTheme="minorEastAsia" w:hAnsiTheme="minorEastAsia"/>
          <w:color w:val="000000" w:themeColor="text1"/>
          <w14:textFill>
            <w14:solidFill>
              <w14:schemeClr w14:val="tx1"/>
            </w14:solidFill>
          </w14:textFill>
        </w:rPr>
        <w:t>低</w:t>
      </w:r>
      <w:r>
        <w:rPr>
          <w:rFonts w:asciiTheme="minorEastAsia" w:hAnsiTheme="minorEastAsia"/>
          <w:color w:val="000000" w:themeColor="text1"/>
          <w14:textFill>
            <w14:solidFill>
              <w14:schemeClr w14:val="tx1"/>
            </w14:solidFill>
          </w14:textFill>
        </w:rPr>
        <w:t>6.67</w:t>
      </w:r>
      <w:r>
        <w:rPr>
          <w:rFonts w:hint="eastAsia" w:asciiTheme="minorEastAsia" w:hAnsiTheme="minorEastAsia"/>
          <w:color w:val="000000" w:themeColor="text1"/>
          <w14:textFill>
            <w14:solidFill>
              <w14:schemeClr w14:val="tx1"/>
            </w14:solidFill>
          </w14:textFill>
        </w:rPr>
        <w:t>个百分点</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认为网络安全一般的比例</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比去年有所下降</w:t>
      </w:r>
      <w:r>
        <w:rPr>
          <w:rFonts w:asciiTheme="minorEastAsia" w:hAnsiTheme="minorEastAsia"/>
          <w:color w:val="000000" w:themeColor="text1"/>
          <w14:textFill>
            <w14:solidFill>
              <w14:schemeClr w14:val="tx1"/>
            </w14:solidFill>
          </w14:textFill>
        </w:rPr>
        <w:t>7.4</w:t>
      </w:r>
      <w:r>
        <w:rPr>
          <w:rFonts w:hint="eastAsia" w:asciiTheme="minorEastAsia" w:hAnsiTheme="minorEastAsia"/>
          <w:color w:val="000000" w:themeColor="text1"/>
          <w14:textFill>
            <w14:solidFill>
              <w14:schemeClr w14:val="tx1"/>
            </w14:solidFill>
          </w14:textFill>
        </w:rPr>
        <w:t>个百分点。</w:t>
      </w:r>
    </w:p>
    <w:p>
      <w:pPr>
        <w:rPr>
          <w:rFonts w:asciiTheme="minorEastAsia" w:hAnsiTheme="minorEastAsia"/>
        </w:rPr>
      </w:pPr>
    </w:p>
    <w:p>
      <w:pPr>
        <w:rPr>
          <w:rFonts w:ascii="宋体" w:hAnsi="宋体" w:eastAsia="宋体"/>
          <w:color w:val="000000" w:themeColor="text1"/>
          <w14:textFill>
            <w14:solidFill>
              <w14:schemeClr w14:val="tx1"/>
            </w14:solidFill>
          </w14:textFill>
        </w:rPr>
      </w:pPr>
      <w:r>
        <w:rPr>
          <w:rFonts w:hint="eastAsia" w:ascii="宋体" w:hAnsi="宋体" w:eastAsia="宋体"/>
          <w:color w:val="000000"/>
        </w:rPr>
        <w:t>（2）从业人员对网络安全感的变化的评</w:t>
      </w:r>
      <w:r>
        <w:rPr>
          <w:rFonts w:hint="eastAsia" w:ascii="宋体" w:hAnsi="宋体" w:eastAsia="宋体"/>
          <w:color w:val="000000" w:themeColor="text1"/>
          <w14:textFill>
            <w14:solidFill>
              <w14:schemeClr w14:val="tx1"/>
            </w14:solidFill>
          </w14:textFill>
        </w:rPr>
        <w:t>价</w:t>
      </w:r>
    </w:p>
    <w:p>
      <w:pPr>
        <w:rPr>
          <w:rFonts w:asciiTheme="minorEastAsia" w:hAnsiTheme="minorEastAsia"/>
          <w:szCs w:val="18"/>
        </w:rPr>
      </w:pPr>
      <w:r>
        <w:rPr>
          <w:rFonts w:hint="eastAsia" w:asciiTheme="minorEastAsia" w:hAnsiTheme="minorEastAsia"/>
          <w:color w:val="000000" w:themeColor="text1"/>
          <w14:textFill>
            <w14:solidFill>
              <w14:schemeClr w14:val="tx1"/>
            </w14:solidFill>
          </w14:textFill>
        </w:rPr>
        <w:t>从业人员认为与去年相比，网络安全感有较明显的提升。</w:t>
      </w:r>
      <w:r>
        <w:rPr>
          <w:rFonts w:hint="eastAsia" w:asciiTheme="minorEastAsia" w:hAnsiTheme="minorEastAsia"/>
        </w:rPr>
        <w:t>其中,</w:t>
      </w:r>
      <w:r>
        <w:rPr>
          <w:rFonts w:hint="eastAsia"/>
        </w:rPr>
        <w:t>62.19%</w:t>
      </w:r>
      <w:r>
        <w:rPr>
          <w:rFonts w:hint="eastAsia" w:asciiTheme="minorEastAsia" w:hAnsiTheme="minorEastAsia"/>
        </w:rPr>
        <w:t>的网民认为网络安全感有明显改善，</w:t>
      </w:r>
      <w:r>
        <w:rPr>
          <w:rFonts w:hint="eastAsia"/>
        </w:rPr>
        <w:t>23.48%</w:t>
      </w:r>
      <w:r>
        <w:rPr>
          <w:rFonts w:hint="eastAsia" w:asciiTheme="minorEastAsia" w:hAnsiTheme="minorEastAsia"/>
        </w:rPr>
        <w:t>网民认为有略有改善，两者相加达</w:t>
      </w:r>
      <w:r>
        <w:rPr>
          <w:rFonts w:hint="eastAsia"/>
        </w:rPr>
        <w:t>85.67%</w:t>
      </w:r>
      <w:r>
        <w:rPr>
          <w:rFonts w:hint="eastAsia" w:asciiTheme="minorEastAsia" w:hAnsiTheme="minorEastAsia"/>
        </w:rPr>
        <w:t>，</w:t>
      </w:r>
      <w:r>
        <w:rPr>
          <w:rFonts w:asciiTheme="minorEastAsia" w:hAnsiTheme="minorEastAsia"/>
          <w:color w:val="000000" w:themeColor="text1"/>
          <w14:textFill>
            <w14:solidFill>
              <w14:schemeClr w14:val="tx1"/>
            </w14:solidFill>
          </w14:textFill>
        </w:rPr>
        <w:t>超过</w:t>
      </w:r>
      <w:r>
        <w:rPr>
          <w:rFonts w:hint="eastAsia" w:asciiTheme="minorEastAsia" w:hAnsiTheme="minorEastAsia"/>
          <w:color w:val="000000" w:themeColor="text1"/>
          <w14:textFill>
            <w14:solidFill>
              <w14:schemeClr w14:val="tx1"/>
            </w14:solidFill>
          </w14:textFill>
        </w:rPr>
        <w:t>八成从</w:t>
      </w:r>
      <w:r>
        <w:rPr>
          <w:rFonts w:hint="eastAsia" w:asciiTheme="minorEastAsia" w:hAnsiTheme="minorEastAsia"/>
        </w:rPr>
        <w:t>业人员网民认为网络安全感有提升。</w:t>
      </w:r>
      <w:r>
        <w:rPr>
          <w:rFonts w:hint="eastAsia"/>
          <w:b/>
          <w:bCs/>
        </w:rPr>
        <w:t>与全国数据相比，没有变化的人员比例要低4.68个百分点，略有恶化的人员比例要高1.45个百分点。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55</w:t>
      </w:r>
      <w:r>
        <w:fldChar w:fldCharType="end"/>
      </w:r>
      <w:bookmarkStart w:id="197" w:name="_Toc23034"/>
      <w:bookmarkStart w:id="198" w:name="_Toc24363"/>
      <w:bookmarkStart w:id="199" w:name="_Toc6813"/>
      <w:r>
        <w:rPr>
          <w:rFonts w:hint="eastAsia" w:asciiTheme="minorEastAsia" w:hAnsiTheme="minorEastAsia"/>
        </w:rPr>
        <w:t>：</w:t>
      </w:r>
      <w:r>
        <w:rPr>
          <w:rFonts w:asciiTheme="minorEastAsia" w:hAnsiTheme="minorEastAsia"/>
        </w:rPr>
        <w:t>从业人员网民安全感变化评价图</w:t>
      </w:r>
      <w:bookmarkEnd w:id="197"/>
      <w:bookmarkEnd w:id="198"/>
      <w:bookmarkEnd w:id="199"/>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00" w:name="_Toc17728"/>
      <w:bookmarkStart w:id="201" w:name="_Toc19236"/>
      <w:bookmarkStart w:id="202" w:name="_Toc48725393"/>
      <w:bookmarkStart w:id="203" w:name="_Toc31650"/>
      <w:bookmarkStart w:id="204" w:name="_Toc19207414"/>
      <w:r>
        <w:rPr>
          <w:rFonts w:hint="eastAsia"/>
        </w:rPr>
        <w:t>7.2网络安全态势感受</w:t>
      </w:r>
      <w:bookmarkEnd w:id="200"/>
      <w:bookmarkEnd w:id="201"/>
      <w:bookmarkEnd w:id="202"/>
      <w:bookmarkEnd w:id="203"/>
      <w:bookmarkEnd w:id="204"/>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68.1%</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67.03%</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26.7%</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25.27%</w:t>
      </w:r>
      <w:r>
        <w:rPr>
          <w:rFonts w:hint="eastAsia" w:asciiTheme="minorEastAsia" w:hAnsiTheme="minorEastAsia"/>
        </w:rPr>
        <w:t>。</w:t>
      </w:r>
      <w:r>
        <w:rPr>
          <w:rFonts w:hint="eastAsia"/>
          <w:b/>
          <w:bCs/>
        </w:rPr>
        <w:t>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56</w:t>
      </w:r>
      <w:r>
        <w:rPr>
          <w:sz w:val="24"/>
        </w:rPr>
        <w:fldChar w:fldCharType="end"/>
      </w:r>
      <w:bookmarkStart w:id="205" w:name="_Toc7342"/>
      <w:bookmarkStart w:id="206" w:name="_Toc31699"/>
      <w:bookmarkStart w:id="207" w:name="_Toc23420"/>
      <w:r>
        <w:rPr>
          <w:rFonts w:hint="eastAsia" w:asciiTheme="minorEastAsia" w:hAnsiTheme="minorEastAsia" w:eastAsiaTheme="minorEastAsia"/>
          <w:sz w:val="24"/>
        </w:rPr>
        <w:t>：</w:t>
      </w:r>
      <w:bookmarkEnd w:id="205"/>
      <w:bookmarkEnd w:id="206"/>
      <w:r>
        <w:rPr>
          <w:rFonts w:hint="eastAsia" w:asciiTheme="minorEastAsia" w:hAnsiTheme="minorEastAsia" w:eastAsiaTheme="minorEastAsia"/>
          <w:sz w:val="24"/>
        </w:rPr>
        <w:t>在工作中最常面对的网络安全威胁遇见率</w:t>
      </w:r>
      <w:bookmarkEnd w:id="207"/>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软硬件故障</w:t>
      </w:r>
      <w:r>
        <w:rPr>
          <w:rFonts w:hint="eastAsia" w:asciiTheme="minorEastAsia" w:hAnsiTheme="minorEastAsia"/>
        </w:rPr>
        <w:t>，4</w:t>
      </w:r>
      <w:r>
        <w:rPr>
          <w:rFonts w:hint="eastAsia"/>
        </w:rPr>
        <w:t>物理环境影响</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60.04%</w:t>
      </w:r>
      <w:r>
        <w:rPr>
          <w:rFonts w:hint="eastAsia" w:asciiTheme="minorEastAsia" w:hAnsiTheme="minorEastAsia"/>
        </w:rPr>
        <w:t>、</w:t>
      </w:r>
      <w:r>
        <w:rPr>
          <w:rFonts w:hint="eastAsia"/>
        </w:rPr>
        <w:t>59.86%</w:t>
      </w:r>
      <w:r>
        <w:rPr>
          <w:rFonts w:hint="eastAsia" w:asciiTheme="minorEastAsia" w:hAnsiTheme="minorEastAsia"/>
        </w:rPr>
        <w:t>、</w:t>
      </w:r>
      <w:r>
        <w:rPr>
          <w:rFonts w:hint="eastAsia"/>
        </w:rPr>
        <w:t>45.7%</w:t>
      </w:r>
      <w:r>
        <w:rPr>
          <w:rFonts w:hint="eastAsia" w:asciiTheme="minorEastAsia" w:hAnsiTheme="minorEastAsia"/>
        </w:rPr>
        <w:t>、</w:t>
      </w:r>
      <w:r>
        <w:rPr>
          <w:rFonts w:hint="eastAsia"/>
        </w:rPr>
        <w:t>43.19%</w:t>
      </w:r>
      <w:r>
        <w:rPr>
          <w:rFonts w:hint="eastAsia" w:asciiTheme="minorEastAsia" w:hAnsiTheme="minorEastAsia"/>
        </w:rPr>
        <w:t>、</w:t>
      </w:r>
      <w:r>
        <w:rPr>
          <w:rFonts w:hint="eastAsia"/>
        </w:rPr>
        <w:t>28.49%</w:t>
      </w:r>
      <w:r>
        <w:rPr>
          <w:rFonts w:hint="eastAsia" w:asciiTheme="minorEastAsia" w:hAnsiTheme="minorEastAsia"/>
        </w:rPr>
        <w:t>；反映了管理、培训、威胁等方面是主要的原因。</w:t>
      </w:r>
      <w:r>
        <w:rPr>
          <w:rFonts w:hint="eastAsia"/>
          <w:b/>
          <w:bCs/>
        </w:rPr>
        <w:t>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pStyle w:val="6"/>
        <w:jc w:val="center"/>
        <w:rPr>
          <w:sz w:val="24"/>
        </w:rPr>
      </w:pPr>
      <w:bookmarkStart w:id="208"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57</w:t>
      </w:r>
      <w:r>
        <w:rPr>
          <w:sz w:val="24"/>
        </w:rPr>
        <w:fldChar w:fldCharType="end"/>
      </w:r>
      <w:bookmarkStart w:id="209" w:name="_Toc16458"/>
      <w:bookmarkStart w:id="210" w:name="_Toc30084"/>
      <w:bookmarkStart w:id="211" w:name="_Toc91"/>
      <w:bookmarkStart w:id="212" w:name="_Toc15496"/>
      <w:bookmarkStart w:id="213" w:name="_Toc5054"/>
      <w:bookmarkStart w:id="214" w:name="_Toc1420"/>
      <w:r>
        <w:rPr>
          <w:rFonts w:hint="eastAsia"/>
          <w:sz w:val="24"/>
        </w:rPr>
        <w:t>：网民遇到的违法有害信息</w:t>
      </w:r>
      <w:bookmarkEnd w:id="208"/>
      <w:bookmarkEnd w:id="209"/>
      <w:bookmarkEnd w:id="210"/>
      <w:bookmarkEnd w:id="211"/>
      <w:bookmarkEnd w:id="212"/>
      <w:bookmarkEnd w:id="213"/>
      <w:bookmarkEnd w:id="214"/>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15" w:name="_Toc6493"/>
      <w:bookmarkStart w:id="216" w:name="_Toc48725394"/>
      <w:bookmarkStart w:id="217" w:name="_Toc26064"/>
      <w:bookmarkStart w:id="218" w:name="_Toc26206"/>
      <w:r>
        <w:rPr>
          <w:rFonts w:hint="eastAsia"/>
        </w:rPr>
        <w:t>7.3打击网络黑灰产业</w:t>
      </w:r>
      <w:bookmarkEnd w:id="215"/>
      <w:bookmarkEnd w:id="216"/>
      <w:bookmarkEnd w:id="217"/>
      <w:bookmarkEnd w:id="218"/>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22.58%</w:t>
      </w:r>
      <w:r>
        <w:rPr>
          <w:rFonts w:hint="eastAsia" w:asciiTheme="minorEastAsia" w:hAnsiTheme="minorEastAsia"/>
        </w:rPr>
        <w:t>，其中认为明显增加的有</w:t>
      </w:r>
      <w:r>
        <w:rPr>
          <w:rFonts w:hint="eastAsia"/>
        </w:rPr>
        <w:t>11.29%</w:t>
      </w:r>
      <w:r>
        <w:rPr>
          <w:rFonts w:hint="eastAsia" w:asciiTheme="minorEastAsia" w:hAnsiTheme="minorEastAsia"/>
        </w:rPr>
        <w:t>，略有增加有</w:t>
      </w:r>
      <w:r>
        <w:rPr>
          <w:rFonts w:hint="eastAsia"/>
        </w:rPr>
        <w:t>11.29%</w:t>
      </w:r>
      <w:r>
        <w:rPr>
          <w:rFonts w:hint="eastAsia" w:asciiTheme="minorEastAsia" w:hAnsiTheme="minorEastAsia"/>
        </w:rPr>
        <w:t>。认为减少的也有</w:t>
      </w:r>
      <w:r>
        <w:rPr>
          <w:rFonts w:hint="eastAsia"/>
        </w:rPr>
        <w:t>20.79%</w:t>
      </w:r>
      <w:r>
        <w:rPr>
          <w:rFonts w:hint="eastAsia" w:asciiTheme="minorEastAsia" w:hAnsiTheme="minorEastAsia"/>
        </w:rPr>
        <w:t>，而认为不了解也有</w:t>
      </w:r>
      <w:r>
        <w:rPr>
          <w:rFonts w:hint="eastAsia"/>
        </w:rPr>
        <w:t>50.9%</w:t>
      </w:r>
      <w:r>
        <w:rPr>
          <w:rFonts w:hint="eastAsia" w:asciiTheme="minorEastAsia" w:hAnsiTheme="minorEastAsia"/>
        </w:rPr>
        <w:t>。</w:t>
      </w:r>
      <w:r>
        <w:rPr>
          <w:rFonts w:hint="eastAsia"/>
          <w:b/>
          <w:bCs/>
        </w:rPr>
        <w:t>相较于全国数据，不了解的占比高了27.85个百分点。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58</w:t>
      </w:r>
      <w:r>
        <w:rPr>
          <w:sz w:val="24"/>
        </w:rPr>
        <w:fldChar w:fldCharType="end"/>
      </w:r>
      <w:bookmarkStart w:id="219" w:name="_Toc5339"/>
      <w:bookmarkStart w:id="220" w:name="_Toc22885"/>
      <w:bookmarkStart w:id="221" w:name="_Toc18930"/>
      <w:r>
        <w:rPr>
          <w:rFonts w:hint="eastAsia" w:asciiTheme="minorEastAsia" w:hAnsiTheme="minorEastAsia" w:eastAsiaTheme="minorEastAsia"/>
          <w:sz w:val="24"/>
        </w:rPr>
        <w:t>：互联网黑灰产业</w:t>
      </w:r>
      <w:bookmarkEnd w:id="219"/>
      <w:bookmarkEnd w:id="220"/>
      <w:r>
        <w:rPr>
          <w:rFonts w:hint="eastAsia" w:asciiTheme="minorEastAsia" w:hAnsiTheme="minorEastAsia" w:eastAsiaTheme="minorEastAsia"/>
          <w:sz w:val="24"/>
        </w:rPr>
        <w:t>活跃情况</w:t>
      </w:r>
      <w:bookmarkEnd w:id="221"/>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60.75%</w:t>
      </w:r>
      <w:r>
        <w:rPr>
          <w:rFonts w:hint="eastAsia" w:asciiTheme="minorEastAsia" w:hAnsiTheme="minorEastAsia"/>
        </w:rPr>
        <w:t>从业人员认为</w:t>
      </w:r>
      <w:r>
        <w:rPr>
          <w:rFonts w:hint="eastAsia"/>
        </w:rPr>
        <w:t>手机应用分发</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57.35%</w:t>
      </w:r>
      <w:r>
        <w:rPr>
          <w:rFonts w:hint="eastAsia" w:asciiTheme="minorEastAsia" w:hAnsiTheme="minorEastAsia"/>
        </w:rPr>
        <w:t>和</w:t>
      </w:r>
      <w:r>
        <w:rPr>
          <w:rFonts w:hint="eastAsia"/>
        </w:rPr>
        <w:t>54.84%</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虚假流量</w:t>
      </w:r>
      <w:r>
        <w:rPr>
          <w:rFonts w:hint="eastAsia" w:asciiTheme="minorEastAsia" w:hAnsiTheme="minorEastAsia"/>
        </w:rPr>
        <w:t>列四、五位，分别为</w:t>
      </w:r>
      <w:r>
        <w:rPr>
          <w:rFonts w:hint="eastAsia"/>
        </w:rPr>
        <w:t>53.23%</w:t>
      </w:r>
      <w:r>
        <w:rPr>
          <w:rFonts w:hint="eastAsia" w:asciiTheme="minorEastAsia" w:hAnsiTheme="minorEastAsia"/>
        </w:rPr>
        <w:t>和</w:t>
      </w:r>
      <w:r>
        <w:rPr>
          <w:rFonts w:hint="eastAsia"/>
        </w:rPr>
        <w:t>25.45%</w:t>
      </w:r>
      <w:r>
        <w:rPr>
          <w:rFonts w:hint="eastAsia" w:asciiTheme="minorEastAsia" w:hAnsiTheme="minorEastAsia"/>
        </w:rPr>
        <w:t>。</w:t>
      </w:r>
      <w:r>
        <w:rPr>
          <w:rFonts w:hint="eastAsia"/>
          <w:b/>
          <w:bCs/>
        </w:rPr>
        <w:t>与全国数据相比，勒索病毒的人员比例要低4.56个百分点，DDOS攻击（分布式拒绝服务攻击）的人员比例要高1.59个百分点。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59</w:t>
      </w:r>
      <w:r>
        <w:rPr>
          <w:sz w:val="24"/>
        </w:rPr>
        <w:fldChar w:fldCharType="end"/>
      </w:r>
      <w:bookmarkStart w:id="222" w:name="_Toc9489"/>
      <w:bookmarkStart w:id="223" w:name="_Toc6766"/>
      <w:bookmarkStart w:id="224" w:name="_Toc1857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22"/>
      <w:bookmarkEnd w:id="223"/>
      <w:r>
        <w:rPr>
          <w:rFonts w:hint="eastAsia" w:asciiTheme="minorEastAsia" w:hAnsiTheme="minorEastAsia" w:eastAsiaTheme="minorEastAsia"/>
          <w:bCs/>
          <w:sz w:val="24"/>
          <w:szCs w:val="21"/>
        </w:rPr>
        <w:t>类别</w:t>
      </w:r>
      <w:bookmarkEnd w:id="224"/>
    </w:p>
    <w:p>
      <w:pPr>
        <w:ind w:firstLine="0" w:firstLineChars="0"/>
        <w:jc w:val="left"/>
      </w:pPr>
      <w:r>
        <w:rPr>
          <w:rFonts w:hint="eastAsia"/>
        </w:rPr>
        <w:t>（图表数据来源：</w:t>
      </w:r>
      <w:bookmarkStart w:id="225" w:name="_Hlk48322068"/>
      <w:r>
        <w:rPr>
          <w:rFonts w:hint="eastAsia"/>
        </w:rPr>
        <w:t>从业人员版主问卷第11题：</w:t>
      </w:r>
      <w:bookmarkEnd w:id="225"/>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72.94%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70.07%</w:t>
      </w:r>
      <w:r>
        <w:rPr>
          <w:rFonts w:hint="eastAsia" w:asciiTheme="minorEastAsia" w:hAnsiTheme="minorEastAsia"/>
        </w:rPr>
        <w:t>、</w:t>
      </w:r>
      <w:r>
        <w:rPr>
          <w:rFonts w:hint="eastAsia"/>
        </w:rPr>
        <w:t>66.67%</w:t>
      </w:r>
      <w:r>
        <w:rPr>
          <w:rFonts w:hint="eastAsia" w:asciiTheme="minorEastAsia" w:hAnsiTheme="minorEastAsia"/>
        </w:rPr>
        <w:t>、</w:t>
      </w:r>
      <w:r>
        <w:rPr>
          <w:rFonts w:hint="eastAsia"/>
        </w:rPr>
        <w:t>60.22%</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60</w:t>
      </w:r>
      <w:r>
        <w:rPr>
          <w:sz w:val="24"/>
        </w:rPr>
        <w:fldChar w:fldCharType="end"/>
      </w:r>
      <w:bookmarkStart w:id="226" w:name="_Toc18280"/>
      <w:bookmarkStart w:id="227" w:name="_Toc29586"/>
      <w:bookmarkStart w:id="228" w:name="_Toc32131"/>
      <w:r>
        <w:rPr>
          <w:rFonts w:hint="eastAsia" w:asciiTheme="minorEastAsia" w:hAnsiTheme="minorEastAsia" w:eastAsiaTheme="minorEastAsia" w:cstheme="minorEastAsia"/>
          <w:sz w:val="24"/>
          <w:szCs w:val="21"/>
        </w:rPr>
        <w:t>：刷流量网络水军现象屡禁不绝的原因</w:t>
      </w:r>
      <w:bookmarkEnd w:id="226"/>
      <w:bookmarkEnd w:id="227"/>
      <w:bookmarkEnd w:id="228"/>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78.32%</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工具链条</w:t>
      </w:r>
      <w:r>
        <w:rPr>
          <w:rFonts w:hint="eastAsia" w:asciiTheme="minorEastAsia" w:hAnsiTheme="minorEastAsia"/>
        </w:rPr>
        <w:t>分列2、3、4、5位，关注度分别为</w:t>
      </w:r>
      <w:r>
        <w:rPr>
          <w:rFonts w:hint="eastAsia"/>
        </w:rPr>
        <w:t>69.71%</w:t>
      </w:r>
      <w:r>
        <w:rPr>
          <w:rFonts w:hint="eastAsia" w:asciiTheme="minorEastAsia" w:hAnsiTheme="minorEastAsia"/>
        </w:rPr>
        <w:t>、</w:t>
      </w:r>
      <w:r>
        <w:rPr>
          <w:rFonts w:hint="eastAsia"/>
        </w:rPr>
        <w:t>66.49%</w:t>
      </w:r>
      <w:r>
        <w:rPr>
          <w:rFonts w:hint="eastAsia" w:asciiTheme="minorEastAsia" w:hAnsiTheme="minorEastAsia"/>
        </w:rPr>
        <w:t>、</w:t>
      </w:r>
      <w:r>
        <w:rPr>
          <w:rFonts w:hint="eastAsia"/>
        </w:rPr>
        <w:t>63.26%</w:t>
      </w:r>
      <w:r>
        <w:rPr>
          <w:rFonts w:hint="eastAsia" w:asciiTheme="minorEastAsia" w:hAnsiTheme="minorEastAsia"/>
        </w:rPr>
        <w:t>、</w:t>
      </w:r>
      <w:r>
        <w:rPr>
          <w:rFonts w:hint="eastAsia"/>
        </w:rPr>
        <w:t>55.73%</w:t>
      </w:r>
      <w:r>
        <w:rPr>
          <w:rFonts w:hint="eastAsia" w:asciiTheme="minorEastAsia" w:hAnsiTheme="minorEastAsia"/>
        </w:rPr>
        <w:t>。</w:t>
      </w:r>
      <w:r>
        <w:rPr>
          <w:rFonts w:hint="eastAsia"/>
          <w:b/>
          <w:bCs/>
        </w:rPr>
        <w:t>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61</w:t>
      </w:r>
      <w:r>
        <w:rPr>
          <w:sz w:val="24"/>
        </w:rPr>
        <w:fldChar w:fldCharType="end"/>
      </w:r>
      <w:bookmarkStart w:id="229" w:name="_Toc16134"/>
      <w:bookmarkStart w:id="230" w:name="_Toc30971"/>
      <w:bookmarkStart w:id="231" w:name="_Toc1909"/>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29"/>
      <w:bookmarkEnd w:id="230"/>
      <w:bookmarkEnd w:id="231"/>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232" w:name="_Toc19207415"/>
      <w:bookmarkStart w:id="233" w:name="_Toc29302"/>
      <w:bookmarkStart w:id="234" w:name="_Toc21251"/>
      <w:bookmarkStart w:id="235" w:name="_Toc48725395"/>
      <w:bookmarkStart w:id="236" w:name="_Toc10627"/>
      <w:r>
        <w:rPr>
          <w:rFonts w:hint="eastAsia"/>
        </w:rPr>
        <w:t>7.</w:t>
      </w:r>
      <w:bookmarkEnd w:id="232"/>
      <w:r>
        <w:rPr>
          <w:rFonts w:hint="eastAsia"/>
        </w:rPr>
        <w:t>4网络安全的治理</w:t>
      </w:r>
      <w:bookmarkEnd w:id="233"/>
      <w:bookmarkEnd w:id="234"/>
      <w:bookmarkEnd w:id="235"/>
      <w:bookmarkEnd w:id="236"/>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66.31%</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64.7%</w:t>
      </w:r>
      <w:r>
        <w:rPr>
          <w:rFonts w:hint="eastAsia" w:asciiTheme="minorEastAsia" w:hAnsiTheme="minorEastAsia"/>
        </w:rPr>
        <w:t>和</w:t>
      </w:r>
      <w:r>
        <w:rPr>
          <w:rFonts w:hint="eastAsia"/>
        </w:rPr>
        <w:t>64.34%</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56.45%</w:t>
      </w:r>
      <w:r>
        <w:rPr>
          <w:rFonts w:hint="eastAsia" w:asciiTheme="minorEastAsia" w:hAnsiTheme="minorEastAsia"/>
        </w:rPr>
        <w:t>、</w:t>
      </w:r>
      <w:r>
        <w:rPr>
          <w:rFonts w:hint="eastAsia"/>
        </w:rPr>
        <w:t>37.46%</w:t>
      </w:r>
      <w:r>
        <w:rPr>
          <w:rFonts w:hint="eastAsia" w:asciiTheme="minorEastAsia" w:hAnsiTheme="minorEastAsia"/>
        </w:rPr>
        <w:t>、</w:t>
      </w:r>
      <w:r>
        <w:rPr>
          <w:rFonts w:hint="eastAsia"/>
        </w:rPr>
        <w:t>34.41%</w:t>
      </w:r>
      <w:r>
        <w:rPr>
          <w:rFonts w:hint="eastAsia" w:asciiTheme="minorEastAsia" w:hAnsiTheme="minorEastAsia"/>
        </w:rPr>
        <w:t>、</w:t>
      </w:r>
      <w:r>
        <w:rPr>
          <w:rFonts w:hint="eastAsia"/>
        </w:rPr>
        <w:t>25.45%</w:t>
      </w:r>
      <w:r>
        <w:rPr>
          <w:rFonts w:hint="eastAsia" w:asciiTheme="minorEastAsia" w:hAnsiTheme="minorEastAsia"/>
        </w:rPr>
        <w:t>。数据显示数据保护、打击诈骗、网络欺凌、打击涉黄涉赌等是主要的痛点。</w:t>
      </w:r>
      <w:r>
        <w:rPr>
          <w:rFonts w:hint="eastAsia"/>
          <w:b/>
          <w:bCs/>
        </w:rPr>
        <w:t>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37" w:name="_Toc19203708"/>
      <w:bookmarkStart w:id="238"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62</w:t>
      </w:r>
      <w:r>
        <w:rPr>
          <w:sz w:val="24"/>
        </w:rPr>
        <w:fldChar w:fldCharType="end"/>
      </w:r>
      <w:bookmarkStart w:id="239" w:name="_Toc7748"/>
      <w:bookmarkStart w:id="240" w:name="_Toc23750"/>
      <w:bookmarkStart w:id="241" w:name="_Toc28184"/>
      <w:r>
        <w:rPr>
          <w:rFonts w:hint="eastAsia" w:asciiTheme="minorEastAsia" w:hAnsiTheme="minorEastAsia" w:eastAsiaTheme="minorEastAsia" w:cstheme="minorEastAsia"/>
          <w:sz w:val="24"/>
        </w:rPr>
        <w:t>：</w:t>
      </w:r>
      <w:bookmarkEnd w:id="237"/>
      <w:bookmarkEnd w:id="238"/>
      <w:r>
        <w:rPr>
          <w:rFonts w:hint="eastAsia" w:asciiTheme="minorEastAsia" w:hAnsiTheme="minorEastAsia" w:eastAsiaTheme="minorEastAsia" w:cstheme="minorEastAsia"/>
          <w:sz w:val="24"/>
        </w:rPr>
        <w:t>网络安全最突出或亟需治理问题</w:t>
      </w:r>
      <w:bookmarkEnd w:id="239"/>
      <w:bookmarkEnd w:id="240"/>
      <w:bookmarkEnd w:id="241"/>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严厉打击网络违法犯罪行为</w:t>
      </w:r>
      <w:r>
        <w:rPr>
          <w:rFonts w:hint="eastAsia" w:asciiTheme="minorEastAsia" w:hAnsiTheme="minorEastAsia"/>
        </w:rPr>
        <w:t>（</w:t>
      </w:r>
      <w:r>
        <w:rPr>
          <w:rFonts w:hint="eastAsia"/>
        </w:rPr>
        <w:t>65.23%</w:t>
      </w:r>
      <w:r>
        <w:rPr>
          <w:rFonts w:hint="eastAsia" w:asciiTheme="minorEastAsia" w:hAnsiTheme="minorEastAsia"/>
        </w:rPr>
        <w:t>）、2</w:t>
      </w:r>
      <w:r>
        <w:rPr>
          <w:rFonts w:hint="eastAsia"/>
        </w:rPr>
        <w:t>加强未成年人上网保护</w:t>
      </w:r>
      <w:r>
        <w:rPr>
          <w:rFonts w:hint="eastAsia" w:asciiTheme="minorEastAsia" w:hAnsiTheme="minorEastAsia"/>
        </w:rPr>
        <w:t>（</w:t>
      </w:r>
      <w:r>
        <w:rPr>
          <w:rFonts w:hint="eastAsia"/>
        </w:rPr>
        <w:t>64.16%</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63.8%</w:t>
      </w:r>
      <w:r>
        <w:rPr>
          <w:rFonts w:hint="eastAsia" w:asciiTheme="minorEastAsia" w:hAnsiTheme="minorEastAsia"/>
        </w:rPr>
        <w:t>）、4</w:t>
      </w:r>
      <w:r>
        <w:rPr>
          <w:rFonts w:hint="eastAsia"/>
        </w:rPr>
        <w:t>加强网络安全培训和普法宣传</w:t>
      </w:r>
      <w:r>
        <w:rPr>
          <w:rFonts w:hint="eastAsia" w:asciiTheme="minorEastAsia" w:hAnsiTheme="minorEastAsia"/>
        </w:rPr>
        <w:t>（</w:t>
      </w:r>
      <w:r>
        <w:rPr>
          <w:rFonts w:hint="eastAsia"/>
        </w:rPr>
        <w:t>58.6%</w:t>
      </w:r>
      <w:r>
        <w:rPr>
          <w:rFonts w:hint="eastAsia" w:asciiTheme="minorEastAsia" w:hAnsiTheme="minorEastAsia"/>
        </w:rPr>
        <w:t>）、5</w:t>
      </w:r>
      <w:r>
        <w:rPr>
          <w:rFonts w:hint="eastAsia"/>
        </w:rPr>
        <w:t>加强网络安全法制建设</w:t>
      </w:r>
      <w:r>
        <w:rPr>
          <w:rFonts w:hint="eastAsia" w:asciiTheme="minorEastAsia" w:hAnsiTheme="minorEastAsia"/>
        </w:rPr>
        <w:t>（</w:t>
      </w:r>
      <w:r>
        <w:rPr>
          <w:rFonts w:hint="eastAsia"/>
        </w:rPr>
        <w:t>41.58%</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pStyle w:val="6"/>
        <w:jc w:val="center"/>
        <w:rPr>
          <w:sz w:val="24"/>
        </w:rPr>
      </w:pPr>
      <w:bookmarkStart w:id="242" w:name="_Toc19203709"/>
      <w:bookmarkStart w:id="243"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63</w:t>
      </w:r>
      <w:r>
        <w:rPr>
          <w:sz w:val="24"/>
        </w:rPr>
        <w:fldChar w:fldCharType="end"/>
      </w:r>
      <w:bookmarkStart w:id="244" w:name="_Toc17341"/>
      <w:bookmarkStart w:id="245" w:name="_Toc11814"/>
      <w:bookmarkStart w:id="246" w:name="_Toc11254"/>
      <w:r>
        <w:rPr>
          <w:rFonts w:hint="eastAsia"/>
          <w:sz w:val="24"/>
        </w:rPr>
        <w:t>：</w:t>
      </w:r>
      <w:bookmarkEnd w:id="242"/>
      <w:bookmarkEnd w:id="243"/>
      <w:r>
        <w:rPr>
          <w:rFonts w:hint="eastAsia"/>
          <w:sz w:val="24"/>
        </w:rPr>
        <w:t>维护网络安全最需要采取的措施</w:t>
      </w:r>
      <w:bookmarkEnd w:id="244"/>
      <w:bookmarkEnd w:id="245"/>
      <w:bookmarkEnd w:id="246"/>
    </w:p>
    <w:p>
      <w:pPr>
        <w:ind w:firstLine="0" w:firstLineChars="0"/>
        <w:jc w:val="left"/>
      </w:pPr>
      <w:r>
        <w:rPr>
          <w:rFonts w:hint="eastAsia"/>
        </w:rPr>
        <w:t>（图表数据来源：</w:t>
      </w:r>
      <w:bookmarkStart w:id="247" w:name="_Hlk48325143"/>
      <w:r>
        <w:rPr>
          <w:rFonts w:hint="eastAsia"/>
        </w:rPr>
        <w:t>从业人员版主问卷第15题：</w:t>
      </w:r>
      <w:bookmarkEnd w:id="247"/>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网络违法犯罪防治</w:t>
      </w:r>
      <w:r>
        <w:rPr>
          <w:rFonts w:hint="eastAsia" w:asciiTheme="minorEastAsia" w:hAnsiTheme="minorEastAsia"/>
        </w:rPr>
        <w:t>（</w:t>
      </w:r>
      <w:r>
        <w:rPr>
          <w:rFonts w:hint="eastAsia"/>
        </w:rPr>
        <w:t>63.98%</w:t>
      </w:r>
      <w:r>
        <w:rPr>
          <w:rFonts w:hint="eastAsia" w:asciiTheme="minorEastAsia" w:hAnsiTheme="minorEastAsia"/>
        </w:rPr>
        <w:t>）、2</w:t>
      </w:r>
      <w:r>
        <w:rPr>
          <w:rFonts w:hint="eastAsia"/>
        </w:rPr>
        <w:t>网络安全各领域监管</w:t>
      </w:r>
      <w:r>
        <w:rPr>
          <w:rFonts w:hint="eastAsia" w:asciiTheme="minorEastAsia" w:hAnsiTheme="minorEastAsia"/>
        </w:rPr>
        <w:t>（</w:t>
      </w:r>
      <w:r>
        <w:rPr>
          <w:rFonts w:hint="eastAsia"/>
        </w:rPr>
        <w:t>61.83%</w:t>
      </w:r>
      <w:r>
        <w:rPr>
          <w:rFonts w:hint="eastAsia" w:asciiTheme="minorEastAsia" w:hAnsiTheme="minorEastAsia"/>
        </w:rPr>
        <w:t>）、3</w:t>
      </w:r>
      <w:r>
        <w:rPr>
          <w:rFonts w:hint="eastAsia"/>
        </w:rPr>
        <w:t>网络信息内容治理</w:t>
      </w:r>
      <w:r>
        <w:rPr>
          <w:rFonts w:hint="eastAsia" w:asciiTheme="minorEastAsia" w:hAnsiTheme="minorEastAsia"/>
        </w:rPr>
        <w:t>（</w:t>
      </w:r>
      <w:r>
        <w:rPr>
          <w:rFonts w:hint="eastAsia"/>
        </w:rPr>
        <w:t>55.91%</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与全国数据排序一致。</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64</w:t>
      </w:r>
      <w:r>
        <w:rPr>
          <w:sz w:val="24"/>
        </w:rPr>
        <w:fldChar w:fldCharType="end"/>
      </w:r>
      <w:bookmarkStart w:id="248" w:name="_Toc23137"/>
      <w:bookmarkStart w:id="249" w:name="_Toc26121"/>
      <w:bookmarkStart w:id="250" w:name="_Toc15020"/>
      <w:r>
        <w:rPr>
          <w:rFonts w:hint="eastAsia"/>
          <w:sz w:val="24"/>
        </w:rPr>
        <w:t>：</w:t>
      </w:r>
      <w:bookmarkEnd w:id="248"/>
      <w:r>
        <w:rPr>
          <w:rFonts w:hint="eastAsia"/>
          <w:sz w:val="24"/>
        </w:rPr>
        <w:t>亟待加强的网络安全立法内容</w:t>
      </w:r>
      <w:bookmarkEnd w:id="249"/>
      <w:bookmarkEnd w:id="250"/>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国安</w:t>
      </w:r>
      <w:r>
        <w:rPr>
          <w:rFonts w:hint="eastAsia" w:asciiTheme="minorEastAsia" w:hAnsiTheme="minorEastAsia"/>
        </w:rPr>
        <w:t>（</w:t>
      </w:r>
      <w:r>
        <w:rPr>
          <w:rFonts w:hint="eastAsia"/>
        </w:rPr>
        <w:t>69.18%</w:t>
      </w:r>
      <w:r>
        <w:rPr>
          <w:rFonts w:hint="eastAsia" w:asciiTheme="minorEastAsia" w:hAnsiTheme="minorEastAsia"/>
        </w:rPr>
        <w:t>）、</w:t>
      </w:r>
      <w:r>
        <w:rPr>
          <w:rFonts w:hint="eastAsia"/>
        </w:rPr>
        <w:t>市场监管</w:t>
      </w:r>
      <w:r>
        <w:rPr>
          <w:rFonts w:hint="eastAsia" w:asciiTheme="minorEastAsia" w:hAnsiTheme="minorEastAsia"/>
        </w:rPr>
        <w:t>（</w:t>
      </w:r>
      <w:r>
        <w:rPr>
          <w:rFonts w:hint="eastAsia"/>
        </w:rPr>
        <w:t>54.3%</w:t>
      </w:r>
      <w:r>
        <w:rPr>
          <w:rFonts w:hint="eastAsia" w:asciiTheme="minorEastAsia" w:hAnsiTheme="minorEastAsia"/>
        </w:rPr>
        <w:t>）、</w:t>
      </w:r>
      <w:r>
        <w:rPr>
          <w:rFonts w:hint="eastAsia"/>
        </w:rPr>
        <w:t>文化</w:t>
      </w:r>
      <w:r>
        <w:rPr>
          <w:rFonts w:hint="eastAsia" w:asciiTheme="minorEastAsia" w:hAnsiTheme="minorEastAsia"/>
        </w:rPr>
        <w:t>（</w:t>
      </w:r>
      <w:r>
        <w:rPr>
          <w:rFonts w:hint="eastAsia"/>
        </w:rPr>
        <w:t>51.25%</w:t>
      </w:r>
      <w:r>
        <w:rPr>
          <w:rFonts w:hint="eastAsia" w:asciiTheme="minorEastAsia" w:hAnsiTheme="minorEastAsia"/>
        </w:rPr>
        <w:t>）、</w:t>
      </w:r>
      <w:r>
        <w:rPr>
          <w:rFonts w:hint="eastAsia"/>
        </w:rPr>
        <w:t>网信</w:t>
      </w:r>
      <w:r>
        <w:rPr>
          <w:rFonts w:hint="eastAsia" w:asciiTheme="minorEastAsia" w:hAnsiTheme="minorEastAsia"/>
        </w:rPr>
        <w:t>（</w:t>
      </w:r>
      <w:r>
        <w:rPr>
          <w:rFonts w:hint="eastAsia"/>
        </w:rPr>
        <w:t>42.47%</w:t>
      </w:r>
      <w:r>
        <w:rPr>
          <w:rFonts w:hint="eastAsia" w:asciiTheme="minorEastAsia" w:hAnsiTheme="minorEastAsia"/>
        </w:rPr>
        <w:t>）、</w:t>
      </w:r>
      <w:r>
        <w:rPr>
          <w:rFonts w:hint="eastAsia"/>
        </w:rPr>
        <w:t>公安</w:t>
      </w:r>
      <w:r>
        <w:rPr>
          <w:rFonts w:hint="eastAsia" w:asciiTheme="minorEastAsia" w:hAnsiTheme="minorEastAsia"/>
        </w:rPr>
        <w:t>（</w:t>
      </w:r>
      <w:r>
        <w:rPr>
          <w:rFonts w:hint="eastAsia"/>
        </w:rPr>
        <w:t>41.4%</w:t>
      </w:r>
      <w:r>
        <w:rPr>
          <w:rFonts w:hint="eastAsia" w:asciiTheme="minorEastAsia" w:hAnsiTheme="minorEastAsia"/>
        </w:rPr>
        <w:t>）。</w:t>
      </w:r>
      <w:r>
        <w:rPr>
          <w:rFonts w:hint="eastAsia"/>
          <w:b/>
          <w:bCs/>
        </w:rPr>
        <w:t>各选项数据接近于全国数据。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65</w:t>
      </w:r>
      <w:r>
        <w:rPr>
          <w:sz w:val="24"/>
        </w:rPr>
        <w:fldChar w:fldCharType="end"/>
      </w:r>
      <w:bookmarkStart w:id="251" w:name="_Toc18974"/>
      <w:bookmarkStart w:id="252" w:name="_Toc17422"/>
      <w:r>
        <w:rPr>
          <w:rFonts w:hint="eastAsia"/>
          <w:sz w:val="24"/>
        </w:rPr>
        <w:t>：</w:t>
      </w:r>
      <w:r>
        <w:rPr>
          <w:rFonts w:ascii="Times New Roman" w:eastAsiaTheme="minorEastAsia"/>
          <w:sz w:val="24"/>
          <w:szCs w:val="24"/>
        </w:rPr>
        <w:t>网络安全的相关管理部门认知度</w:t>
      </w:r>
      <w:bookmarkEnd w:id="251"/>
      <w:bookmarkEnd w:id="252"/>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themeColor="text1"/>
          <w14:textFill>
            <w14:solidFill>
              <w14:schemeClr w14:val="tx1"/>
            </w14:solidFill>
          </w14:textFill>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color w:val="000000" w:themeColor="text1"/>
          <w14:textFill>
            <w14:solidFill>
              <w14:schemeClr w14:val="tx1"/>
            </w14:solidFill>
          </w14:textFill>
        </w:rPr>
        <w:t>从业人员对政府有关部门对网络安全监管力度评价一般，认为非常强占</w:t>
      </w:r>
      <w:r>
        <w:rPr>
          <w:rFonts w:hint="eastAsia"/>
          <w:color w:val="000000" w:themeColor="text1"/>
          <w14:textFill>
            <w14:solidFill>
              <w14:schemeClr w14:val="tx1"/>
            </w14:solidFill>
          </w14:textFill>
        </w:rPr>
        <w:t>10.93%</w:t>
      </w:r>
      <w:r>
        <w:rPr>
          <w:rFonts w:hint="eastAsia" w:asciiTheme="minorEastAsia" w:hAnsiTheme="minorEastAsia"/>
          <w:color w:val="000000" w:themeColor="text1"/>
          <w14:textFill>
            <w14:solidFill>
              <w14:schemeClr w14:val="tx1"/>
            </w14:solidFill>
          </w14:textFill>
        </w:rPr>
        <w:t>，认为比较强占</w:t>
      </w:r>
      <w:r>
        <w:rPr>
          <w:rFonts w:hint="eastAsia"/>
          <w:color w:val="000000" w:themeColor="text1"/>
          <w14:textFill>
            <w14:solidFill>
              <w14:schemeClr w14:val="tx1"/>
            </w14:solidFill>
          </w14:textFill>
        </w:rPr>
        <w:t>24.55%</w:t>
      </w:r>
      <w:r>
        <w:rPr>
          <w:rFonts w:hint="eastAsia" w:asciiTheme="minorEastAsia" w:hAnsiTheme="minorEastAsia"/>
          <w:color w:val="000000" w:themeColor="text1"/>
          <w14:textFill>
            <w14:solidFill>
              <w14:schemeClr w14:val="tx1"/>
            </w14:solidFill>
          </w14:textFill>
        </w:rPr>
        <w:t>，即认为强的占</w:t>
      </w:r>
      <w:r>
        <w:rPr>
          <w:rFonts w:hint="eastAsia"/>
          <w:color w:val="000000" w:themeColor="text1"/>
          <w14:textFill>
            <w14:solidFill>
              <w14:schemeClr w14:val="tx1"/>
            </w14:solidFill>
          </w14:textFill>
        </w:rPr>
        <w:t>35.48%</w:t>
      </w:r>
      <w:r>
        <w:rPr>
          <w:rFonts w:hint="eastAsia" w:asciiTheme="minorEastAsia" w:hAnsiTheme="minorEastAsia"/>
          <w:color w:val="000000" w:themeColor="text1"/>
          <w14:textFill>
            <w14:solidFill>
              <w14:schemeClr w14:val="tx1"/>
            </w14:solidFill>
          </w14:textFill>
        </w:rPr>
        <w:t>，超过三分之一。认为</w:t>
      </w:r>
      <w:r>
        <w:rPr>
          <w:rFonts w:hint="eastAsia" w:asciiTheme="minorEastAsia" w:hAnsiTheme="minorEastAsia"/>
        </w:rPr>
        <w:t>一般有</w:t>
      </w:r>
      <w:r>
        <w:rPr>
          <w:rFonts w:hint="eastAsia"/>
        </w:rPr>
        <w:t>59.32%</w:t>
      </w:r>
      <w:r>
        <w:rPr>
          <w:rFonts w:hint="eastAsia" w:asciiTheme="minorEastAsia" w:hAnsiTheme="minorEastAsia"/>
        </w:rPr>
        <w:t>。</w:t>
      </w:r>
      <w:r>
        <w:rPr>
          <w:rFonts w:hint="eastAsia"/>
          <w:b/>
          <w:bCs/>
        </w:rPr>
        <w:t>相较于全国数据，一般的占比高了22.18个百分点。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sz w:val="24"/>
        </w:rPr>
        <w:t>66</w:t>
      </w:r>
      <w:r>
        <w:rPr>
          <w:sz w:val="24"/>
        </w:rPr>
        <w:fldChar w:fldCharType="end"/>
      </w:r>
      <w:bookmarkStart w:id="253" w:name="_Toc20236"/>
      <w:bookmarkStart w:id="254" w:name="_Toc1071"/>
      <w:bookmarkStart w:id="255" w:name="_Toc2600"/>
      <w:r>
        <w:rPr>
          <w:rFonts w:hint="eastAsia"/>
          <w:sz w:val="24"/>
        </w:rPr>
        <w:t>：</w:t>
      </w:r>
      <w:r>
        <w:rPr>
          <w:sz w:val="24"/>
        </w:rPr>
        <w:t>政府部门网络安全监管力度评价</w:t>
      </w:r>
      <w:bookmarkEnd w:id="253"/>
      <w:bookmarkEnd w:id="254"/>
      <w:bookmarkEnd w:id="255"/>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ind w:left="0" w:leftChars="0" w:firstLine="0" w:firstLineChars="0"/>
      </w:pPr>
    </w:p>
    <w:p>
      <w:pPr>
        <w:rPr>
          <w:rFonts w:hint="eastAsia" w:eastAsia="黑体" w:cstheme="minorHAnsi"/>
          <w:b/>
          <w:bCs/>
          <w:kern w:val="44"/>
          <w:sz w:val="28"/>
          <w:szCs w:val="28"/>
        </w:rPr>
      </w:pPr>
      <w:bookmarkStart w:id="256" w:name="_Toc3629"/>
      <w:r>
        <w:rPr>
          <w:rFonts w:hint="eastAsia" w:eastAsia="黑体" w:cstheme="minorHAnsi"/>
          <w:b/>
          <w:bCs/>
          <w:kern w:val="44"/>
          <w:sz w:val="28"/>
          <w:szCs w:val="28"/>
        </w:rPr>
        <w:br w:type="page"/>
      </w:r>
    </w:p>
    <w:p>
      <w:pPr>
        <w:keepNext/>
        <w:keepLines/>
        <w:ind w:firstLine="0" w:firstLineChars="0"/>
        <w:outlineLvl w:val="0"/>
        <w:rPr>
          <w:rFonts w:eastAsia="黑体" w:cstheme="minorHAnsi"/>
          <w:b/>
          <w:bCs/>
          <w:kern w:val="44"/>
          <w:sz w:val="28"/>
          <w:szCs w:val="28"/>
        </w:rPr>
      </w:pPr>
      <w:bookmarkStart w:id="257" w:name="_Toc9532"/>
      <w:r>
        <w:rPr>
          <w:rFonts w:hint="eastAsia" w:eastAsia="黑体" w:cstheme="minorHAnsi"/>
          <w:b/>
          <w:bCs/>
          <w:kern w:val="44"/>
          <w:sz w:val="28"/>
          <w:szCs w:val="28"/>
        </w:rPr>
        <w:t>附件一：调查方法与数据样本情况</w:t>
      </w:r>
      <w:bookmarkEnd w:id="256"/>
      <w:bookmarkEnd w:id="257"/>
    </w:p>
    <w:p>
      <w:bookmarkStart w:id="258" w:name="_Toc19203354"/>
      <w:bookmarkStart w:id="259" w:name="_Toc19207435"/>
      <w:bookmarkStart w:id="260" w:name="_Hlk83743068"/>
      <w:r>
        <w:rPr>
          <w:rFonts w:hint="eastAsia"/>
        </w:rPr>
        <w:t>一、背景</w:t>
      </w:r>
      <w:bookmarkEnd w:id="258"/>
      <w:bookmarkEnd w:id="259"/>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61" w:name="_Toc19203355"/>
      <w:bookmarkStart w:id="262" w:name="_Toc19207436"/>
      <w:r>
        <w:rPr>
          <w:rFonts w:hint="eastAsia"/>
        </w:rPr>
        <w:t>二、目的</w:t>
      </w:r>
      <w:bookmarkEnd w:id="261"/>
      <w:bookmarkEnd w:id="262"/>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63" w:name="_Toc19207437"/>
      <w:bookmarkStart w:id="264" w:name="_Toc19203356"/>
      <w:r>
        <w:rPr>
          <w:rFonts w:hint="eastAsia"/>
        </w:rPr>
        <w:t>三、调查方式</w:t>
      </w:r>
      <w:bookmarkEnd w:id="263"/>
      <w:bookmarkEnd w:id="264"/>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65" w:name="_Hlk81832911"/>
      <w:r>
        <w:rPr>
          <w:rFonts w:hint="eastAsia"/>
        </w:rPr>
        <w:t>数字鸿沟消除与乡村振兴</w:t>
      </w:r>
      <w:bookmarkEnd w:id="265"/>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bookmarkStart w:id="281" w:name="_GoBack"/>
      <w:bookmarkEnd w:id="281"/>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66"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66"/>
      <w:r>
        <w:rPr>
          <w:rFonts w:hint="eastAsia"/>
        </w:rPr>
        <w:t>活动取得圆满成功。</w:t>
      </w:r>
    </w:p>
    <w:p/>
    <w:bookmarkEnd w:id="260"/>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keepNext/>
        <w:keepLines/>
        <w:ind w:firstLine="0" w:firstLineChars="0"/>
        <w:outlineLvl w:val="0"/>
        <w:rPr>
          <w:rFonts w:eastAsia="黑体" w:cstheme="minorHAnsi"/>
          <w:b/>
          <w:bCs/>
          <w:kern w:val="44"/>
          <w:sz w:val="28"/>
          <w:szCs w:val="28"/>
        </w:rPr>
      </w:pPr>
      <w:bookmarkStart w:id="267" w:name="_Toc50903908"/>
      <w:bookmarkStart w:id="268" w:name="_Toc50885002"/>
      <w:bookmarkStart w:id="269" w:name="_Toc18952"/>
      <w:bookmarkStart w:id="270" w:name="_Toc22174"/>
      <w:r>
        <w:rPr>
          <w:rFonts w:hint="eastAsia" w:eastAsia="黑体" w:cstheme="minorHAnsi"/>
          <w:b/>
          <w:bCs/>
          <w:kern w:val="44"/>
          <w:sz w:val="28"/>
          <w:szCs w:val="28"/>
        </w:rPr>
        <w:t>附件二：调查报告致谢词</w:t>
      </w:r>
      <w:bookmarkEnd w:id="267"/>
      <w:bookmarkEnd w:id="268"/>
      <w:bookmarkEnd w:id="269"/>
      <w:bookmarkEnd w:id="27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7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71"/>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72" w:name="_Toc49439774"/>
      <w:bookmarkStart w:id="273"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74" w:name="_Hlk83740128"/>
      <w:r>
        <w:rPr>
          <w:rFonts w:hint="eastAsia" w:eastAsia="宋体" w:cstheme="minorHAnsi"/>
        </w:rPr>
        <w:t>（组长）</w:t>
      </w:r>
      <w:bookmarkEnd w:id="27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keepNext/>
        <w:keepLines/>
        <w:ind w:firstLine="0" w:firstLineChars="0"/>
        <w:outlineLvl w:val="0"/>
        <w:rPr>
          <w:rFonts w:eastAsia="黑体" w:cstheme="minorHAnsi"/>
          <w:b/>
          <w:bCs/>
          <w:kern w:val="44"/>
          <w:sz w:val="28"/>
          <w:szCs w:val="28"/>
        </w:rPr>
      </w:pPr>
      <w:bookmarkStart w:id="275" w:name="_Toc11412"/>
      <w:bookmarkStart w:id="276" w:name="_Toc7533"/>
      <w:r>
        <w:rPr>
          <w:rFonts w:hint="eastAsia" w:eastAsia="黑体" w:cstheme="minorHAnsi"/>
          <w:b/>
          <w:bCs/>
          <w:kern w:val="44"/>
          <w:sz w:val="28"/>
          <w:szCs w:val="28"/>
        </w:rPr>
        <w:t>附件三：调查活动组委会名单</w:t>
      </w:r>
      <w:bookmarkEnd w:id="272"/>
      <w:bookmarkEnd w:id="273"/>
      <w:bookmarkEnd w:id="275"/>
      <w:bookmarkEnd w:id="27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keepNext/>
        <w:keepLines/>
        <w:ind w:firstLine="0" w:firstLineChars="0"/>
        <w:outlineLvl w:val="0"/>
        <w:rPr>
          <w:rFonts w:eastAsia="黑体" w:cstheme="minorHAnsi"/>
          <w:b/>
          <w:bCs/>
          <w:kern w:val="44"/>
          <w:sz w:val="28"/>
          <w:szCs w:val="28"/>
        </w:rPr>
      </w:pPr>
      <w:bookmarkStart w:id="277" w:name="_Toc49439775"/>
      <w:bookmarkStart w:id="278" w:name="_Toc50903910"/>
      <w:bookmarkStart w:id="279" w:name="_Toc29638"/>
      <w:bookmarkStart w:id="280" w:name="_Toc24911"/>
      <w:r>
        <w:rPr>
          <w:rFonts w:hint="eastAsia" w:eastAsia="黑体" w:cstheme="minorHAnsi"/>
          <w:b/>
          <w:bCs/>
          <w:kern w:val="44"/>
          <w:sz w:val="28"/>
          <w:szCs w:val="28"/>
        </w:rPr>
        <w:t>附件四：调查活动发起单位及支持单位名单</w:t>
      </w:r>
      <w:bookmarkEnd w:id="277"/>
      <w:bookmarkEnd w:id="278"/>
      <w:bookmarkEnd w:id="279"/>
      <w:bookmarkEnd w:id="28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0" w:firstLineChars="0"/>
        <w:rPr>
          <w:rFonts w:ascii="黑体" w:hAnsi="黑体" w:eastAsia="宋体" w:cstheme="minorHAnsi"/>
          <w:b/>
          <w:bCs/>
          <w:kern w:val="44"/>
          <w:sz w:val="32"/>
          <w:szCs w:val="28"/>
        </w:rPr>
      </w:pP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rPr>
        <w:t>中通服创发科技有限责任公司</w:t>
      </w:r>
      <w:r>
        <w:rPr>
          <w:rFonts w:hint="eastAsia" w:asciiTheme="minorEastAsia" w:hAnsiTheme="minorEastAsia" w:cstheme="minorEastAsia"/>
          <w:sz w:val="21"/>
          <w:szCs w:val="21"/>
          <w:lang w:val="en-US" w:eastAsia="zh-CN"/>
        </w:rPr>
        <w:t xml:space="preserve"> </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93</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23</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23</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IV</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IV</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4</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4</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03CB"/>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2B45"/>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11F1"/>
    <w:rsid w:val="001F6994"/>
    <w:rsid w:val="001F6D12"/>
    <w:rsid w:val="002027A0"/>
    <w:rsid w:val="002030F2"/>
    <w:rsid w:val="00204D9B"/>
    <w:rsid w:val="00206C63"/>
    <w:rsid w:val="00207E26"/>
    <w:rsid w:val="00211341"/>
    <w:rsid w:val="002131AB"/>
    <w:rsid w:val="00215317"/>
    <w:rsid w:val="002154BE"/>
    <w:rsid w:val="002211A5"/>
    <w:rsid w:val="00222E7D"/>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7DA"/>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31A5"/>
    <w:rsid w:val="00386F2B"/>
    <w:rsid w:val="00391F0F"/>
    <w:rsid w:val="00394E76"/>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97D"/>
    <w:rsid w:val="003E0A67"/>
    <w:rsid w:val="003E6536"/>
    <w:rsid w:val="003E7BB9"/>
    <w:rsid w:val="003E7D0D"/>
    <w:rsid w:val="003F09E8"/>
    <w:rsid w:val="00400274"/>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77308"/>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1782B"/>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0CFF"/>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1D5E"/>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19A3"/>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87348"/>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A9B"/>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1A8"/>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14F"/>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58B"/>
    <w:rsid w:val="009F0F35"/>
    <w:rsid w:val="009F50D4"/>
    <w:rsid w:val="00A00718"/>
    <w:rsid w:val="00A060E7"/>
    <w:rsid w:val="00A06FE9"/>
    <w:rsid w:val="00A14429"/>
    <w:rsid w:val="00A1601E"/>
    <w:rsid w:val="00A16F0A"/>
    <w:rsid w:val="00A2009C"/>
    <w:rsid w:val="00A247C1"/>
    <w:rsid w:val="00A25D36"/>
    <w:rsid w:val="00A26469"/>
    <w:rsid w:val="00A3003F"/>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0861"/>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4988"/>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2A54"/>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37D06"/>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00B1"/>
    <w:rsid w:val="00E83E53"/>
    <w:rsid w:val="00E84B1B"/>
    <w:rsid w:val="00E9154D"/>
    <w:rsid w:val="00E9402A"/>
    <w:rsid w:val="00E9617F"/>
    <w:rsid w:val="00EA27A6"/>
    <w:rsid w:val="00EA5CB6"/>
    <w:rsid w:val="00EA7562"/>
    <w:rsid w:val="00EA7BBA"/>
    <w:rsid w:val="00EB13DD"/>
    <w:rsid w:val="00EB1DBD"/>
    <w:rsid w:val="00EB394B"/>
    <w:rsid w:val="00EB7350"/>
    <w:rsid w:val="00EC3D4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A042F9"/>
    <w:rsid w:val="16D0211B"/>
    <w:rsid w:val="171A6BC2"/>
    <w:rsid w:val="177C2EEE"/>
    <w:rsid w:val="17807FE2"/>
    <w:rsid w:val="17AC1DA4"/>
    <w:rsid w:val="17DD6024"/>
    <w:rsid w:val="18CA0730"/>
    <w:rsid w:val="18ED2FDF"/>
    <w:rsid w:val="192626D4"/>
    <w:rsid w:val="192D07F9"/>
    <w:rsid w:val="19F90A15"/>
    <w:rsid w:val="1A3A7C8E"/>
    <w:rsid w:val="1A5D47E0"/>
    <w:rsid w:val="1ACB522A"/>
    <w:rsid w:val="1AF003AD"/>
    <w:rsid w:val="1AF2450E"/>
    <w:rsid w:val="1AF87135"/>
    <w:rsid w:val="1B5D4C83"/>
    <w:rsid w:val="1B5F3C5F"/>
    <w:rsid w:val="1BA46C52"/>
    <w:rsid w:val="1BC832D8"/>
    <w:rsid w:val="1C2D5542"/>
    <w:rsid w:val="1C497EE5"/>
    <w:rsid w:val="1C501ED3"/>
    <w:rsid w:val="1C7B47F3"/>
    <w:rsid w:val="1C9825C3"/>
    <w:rsid w:val="1D0C1A52"/>
    <w:rsid w:val="1D225751"/>
    <w:rsid w:val="1D245443"/>
    <w:rsid w:val="1D501B01"/>
    <w:rsid w:val="1D7B3E78"/>
    <w:rsid w:val="1D950952"/>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E26D8B"/>
    <w:rsid w:val="2DF65D05"/>
    <w:rsid w:val="2E2F6005"/>
    <w:rsid w:val="2E832FC8"/>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A35ADA"/>
    <w:rsid w:val="33E743DC"/>
    <w:rsid w:val="34352CA6"/>
    <w:rsid w:val="3438522C"/>
    <w:rsid w:val="346253DD"/>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E579EA"/>
    <w:rsid w:val="4DFFEC52"/>
    <w:rsid w:val="4E8270B0"/>
    <w:rsid w:val="4E933E5C"/>
    <w:rsid w:val="4F1816AC"/>
    <w:rsid w:val="4F33675B"/>
    <w:rsid w:val="4F4510B3"/>
    <w:rsid w:val="4F52789B"/>
    <w:rsid w:val="4F5F6BAC"/>
    <w:rsid w:val="4F7E7931"/>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C6713"/>
    <w:rsid w:val="5B7D7E11"/>
    <w:rsid w:val="5B9421CA"/>
    <w:rsid w:val="5BCB6C74"/>
    <w:rsid w:val="5BD40D15"/>
    <w:rsid w:val="5BDE32DA"/>
    <w:rsid w:val="5C430926"/>
    <w:rsid w:val="5C9E3258"/>
    <w:rsid w:val="5CC245D3"/>
    <w:rsid w:val="5D160C29"/>
    <w:rsid w:val="5D306DEE"/>
    <w:rsid w:val="5D445E06"/>
    <w:rsid w:val="5DD0536B"/>
    <w:rsid w:val="5DD852BC"/>
    <w:rsid w:val="5DF243F9"/>
    <w:rsid w:val="5E647C29"/>
    <w:rsid w:val="5E7728D6"/>
    <w:rsid w:val="5ED37EC0"/>
    <w:rsid w:val="5EE35715"/>
    <w:rsid w:val="5EED1CE8"/>
    <w:rsid w:val="5EEF4220"/>
    <w:rsid w:val="5EF04772"/>
    <w:rsid w:val="5EFA763E"/>
    <w:rsid w:val="5F0177F9"/>
    <w:rsid w:val="5F29597A"/>
    <w:rsid w:val="5F3823EE"/>
    <w:rsid w:val="5F9042E0"/>
    <w:rsid w:val="5FA33558"/>
    <w:rsid w:val="5FD27A49"/>
    <w:rsid w:val="5FDF714F"/>
    <w:rsid w:val="60221B36"/>
    <w:rsid w:val="603A01B0"/>
    <w:rsid w:val="606C6F85"/>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B2315"/>
    <w:rsid w:val="677D2B3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C1590D"/>
    <w:rsid w:val="6EFC1051"/>
    <w:rsid w:val="6F264670"/>
    <w:rsid w:val="6F2BB0F2"/>
    <w:rsid w:val="6F4D68CA"/>
    <w:rsid w:val="6F5F5F09"/>
    <w:rsid w:val="6F6746B4"/>
    <w:rsid w:val="6F6750CC"/>
    <w:rsid w:val="6F704868"/>
    <w:rsid w:val="6F7A5819"/>
    <w:rsid w:val="6F896B2E"/>
    <w:rsid w:val="6F9D7F22"/>
    <w:rsid w:val="6FE7AAE2"/>
    <w:rsid w:val="6FF9F6C1"/>
    <w:rsid w:val="6FFF61AC"/>
    <w:rsid w:val="700D09D4"/>
    <w:rsid w:val="70200807"/>
    <w:rsid w:val="70444C35"/>
    <w:rsid w:val="70586BE3"/>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4004691"/>
    <w:rsid w:val="741819F5"/>
    <w:rsid w:val="74722AAB"/>
    <w:rsid w:val="7475680E"/>
    <w:rsid w:val="74924374"/>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0"/>
    <w:qFormat/>
    <w:uiPriority w:val="0"/>
    <w:rPr>
      <w:kern w:val="2"/>
      <w:sz w:val="18"/>
      <w:szCs w:val="18"/>
    </w:rPr>
  </w:style>
  <w:style w:type="character" w:customStyle="1" w:styleId="21">
    <w:name w:val="页脚 Char"/>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Char"/>
    <w:basedOn w:val="18"/>
    <w:link w:val="2"/>
    <w:qFormat/>
    <w:uiPriority w:val="0"/>
    <w:rPr>
      <w:rFonts w:ascii="黑体" w:hAnsi="黑体" w:eastAsia="黑体"/>
      <w:b/>
      <w:bCs/>
      <w:kern w:val="44"/>
      <w:sz w:val="28"/>
      <w:szCs w:val="28"/>
    </w:rPr>
  </w:style>
  <w:style w:type="character" w:customStyle="1" w:styleId="24">
    <w:name w:val="标题 2 Char"/>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Char"/>
    <w:basedOn w:val="18"/>
    <w:link w:val="8"/>
    <w:qFormat/>
    <w:uiPriority w:val="0"/>
    <w:rPr>
      <w:kern w:val="2"/>
      <w:sz w:val="18"/>
      <w:szCs w:val="18"/>
    </w:rPr>
  </w:style>
  <w:style w:type="character" w:customStyle="1" w:styleId="27">
    <w:name w:val="文档结构图 Char"/>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Char"/>
    <w:basedOn w:val="18"/>
    <w:link w:val="4"/>
    <w:qFormat/>
    <w:uiPriority w:val="0"/>
    <w:rPr>
      <w:b/>
      <w:bCs/>
      <w:kern w:val="2"/>
      <w:sz w:val="32"/>
      <w:szCs w:val="32"/>
    </w:rPr>
  </w:style>
  <w:style w:type="character" w:customStyle="1" w:styleId="30">
    <w:name w:val="标题 Char"/>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102</Pages>
  <Words>35528</Words>
  <Characters>38876</Characters>
  <Lines>353</Lines>
  <Paragraphs>99</Paragraphs>
  <TotalTime>0</TotalTime>
  <ScaleCrop>false</ScaleCrop>
  <LinksUpToDate>false</LinksUpToDate>
  <CharactersWithSpaces>41156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2021-10-18T07:21:10Z</dcterms:modified>
  <dc:title>网民网络安全感满意度调查统计报告</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A1081F77860A4301821449F67DBEC307</vt:lpwstr>
  </property>
</Properties>
</file>